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A0615" w14:textId="77777777" w:rsidR="00354771" w:rsidRPr="00185A73" w:rsidRDefault="00354771" w:rsidP="00354771">
      <w:pPr>
        <w:pStyle w:val="Title"/>
        <w:jc w:val="left"/>
        <w:rPr>
          <w:rFonts w:ascii="Verdana" w:hAnsi="Verdana"/>
          <w:sz w:val="22"/>
          <w:szCs w:val="22"/>
        </w:rPr>
      </w:pPr>
      <w:r w:rsidRPr="00DC67DC">
        <w:rPr>
          <w:noProof/>
        </w:rPr>
        <w:drawing>
          <wp:inline distT="0" distB="0" distL="0" distR="0" wp14:anchorId="774AAD8F" wp14:editId="06F134CC">
            <wp:extent cx="710565" cy="530860"/>
            <wp:effectExtent l="0" t="0" r="0" b="0"/>
            <wp:docPr id="607485332" name="Picture 1" descr="ztstrans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tstransco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530860"/>
                    </a:xfrm>
                    <a:prstGeom prst="rect">
                      <a:avLst/>
                    </a:prstGeom>
                    <a:noFill/>
                    <a:ln>
                      <a:noFill/>
                    </a:ln>
                  </pic:spPr>
                </pic:pic>
              </a:graphicData>
            </a:graphic>
          </wp:inline>
        </w:drawing>
      </w:r>
      <w:r>
        <w:rPr>
          <w:rFonts w:ascii="Verdana" w:hAnsi="Verdana"/>
          <w:sz w:val="22"/>
          <w:szCs w:val="22"/>
        </w:rPr>
        <w:t xml:space="preserve">     </w:t>
      </w:r>
      <w:r w:rsidRPr="00185A73">
        <w:rPr>
          <w:rFonts w:ascii="Verdana" w:hAnsi="Verdana"/>
          <w:sz w:val="22"/>
          <w:szCs w:val="22"/>
        </w:rPr>
        <w:t>TRANSMISSION CORPORATION OF TELANGANA LIMITED</w:t>
      </w:r>
    </w:p>
    <w:p w14:paraId="3F081B09" w14:textId="77777777" w:rsidR="00354771" w:rsidRPr="00185A73" w:rsidRDefault="00354771" w:rsidP="00354771">
      <w:pPr>
        <w:rPr>
          <w:rFonts w:ascii="Verdana" w:hAnsi="Verdana"/>
          <w:sz w:val="22"/>
          <w:szCs w:val="22"/>
        </w:rPr>
      </w:pPr>
    </w:p>
    <w:p w14:paraId="35020615" w14:textId="77777777" w:rsidR="00354771" w:rsidRDefault="00354771" w:rsidP="00354771">
      <w:pPr>
        <w:jc w:val="center"/>
        <w:rPr>
          <w:rFonts w:ascii="Verdana" w:hAnsi="Verdana"/>
          <w:b/>
          <w:sz w:val="22"/>
          <w:szCs w:val="22"/>
          <w:u w:val="single"/>
        </w:rPr>
      </w:pPr>
      <w:r w:rsidRPr="00BD57C8">
        <w:rPr>
          <w:rFonts w:ascii="Verdana" w:hAnsi="Verdana"/>
          <w:b/>
          <w:sz w:val="22"/>
          <w:szCs w:val="22"/>
          <w:u w:val="single"/>
        </w:rPr>
        <w:t>NOTICE INVITING TENDERS</w:t>
      </w:r>
    </w:p>
    <w:p w14:paraId="29B016FE" w14:textId="77777777" w:rsidR="00354771" w:rsidRPr="00C309A9" w:rsidRDefault="00354771" w:rsidP="00354771">
      <w:pPr>
        <w:ind w:left="5760"/>
        <w:jc w:val="center"/>
        <w:rPr>
          <w:rFonts w:ascii="Cambria" w:hAnsi="Cambria"/>
        </w:rPr>
      </w:pPr>
      <w:r w:rsidRPr="00C309A9">
        <w:rPr>
          <w:rFonts w:ascii="Cambria" w:hAnsi="Cambria"/>
        </w:rPr>
        <w:t>OFFICE OF THE</w:t>
      </w:r>
    </w:p>
    <w:p w14:paraId="636ECD10" w14:textId="77777777" w:rsidR="00354771" w:rsidRPr="00C309A9" w:rsidRDefault="00354771" w:rsidP="00354771">
      <w:pPr>
        <w:ind w:left="5760"/>
        <w:jc w:val="center"/>
        <w:rPr>
          <w:rFonts w:ascii="Cambria" w:hAnsi="Cambria"/>
        </w:rPr>
      </w:pPr>
      <w:r w:rsidRPr="00C309A9">
        <w:rPr>
          <w:rFonts w:ascii="Cambria" w:hAnsi="Cambria"/>
        </w:rPr>
        <w:t>SUPERINTENDING ENGINEER,</w:t>
      </w:r>
    </w:p>
    <w:p w14:paraId="2CBDC0E5" w14:textId="77777777" w:rsidR="00354771" w:rsidRPr="00C309A9" w:rsidRDefault="00354771" w:rsidP="00354771">
      <w:pPr>
        <w:ind w:left="5760"/>
        <w:jc w:val="center"/>
        <w:rPr>
          <w:rFonts w:ascii="Cambria" w:hAnsi="Cambria"/>
        </w:rPr>
      </w:pPr>
      <w:r w:rsidRPr="00C309A9">
        <w:rPr>
          <w:rFonts w:ascii="Cambria" w:hAnsi="Cambria"/>
        </w:rPr>
        <w:t>ADILABAD OMC CIRCLE,</w:t>
      </w:r>
    </w:p>
    <w:p w14:paraId="069DE21E" w14:textId="77777777" w:rsidR="00354771" w:rsidRDefault="00354771" w:rsidP="00354771">
      <w:pPr>
        <w:ind w:left="5760"/>
        <w:jc w:val="center"/>
        <w:rPr>
          <w:rFonts w:ascii="Cambria" w:hAnsi="Cambria"/>
          <w:u w:val="single"/>
        </w:rPr>
      </w:pPr>
      <w:r w:rsidRPr="00C309A9">
        <w:rPr>
          <w:rFonts w:ascii="Cambria" w:hAnsi="Cambria"/>
        </w:rPr>
        <w:t>MANCHERIAL</w:t>
      </w:r>
    </w:p>
    <w:p w14:paraId="71F852F7" w14:textId="7219572E" w:rsidR="00354771" w:rsidRPr="00C309A9" w:rsidRDefault="00354771" w:rsidP="00354771">
      <w:pPr>
        <w:rPr>
          <w:rFonts w:ascii="Cambria" w:hAnsi="Cambria"/>
          <w:u w:val="single"/>
        </w:rPr>
      </w:pPr>
      <w:r w:rsidRPr="00C309A9">
        <w:rPr>
          <w:rFonts w:ascii="Cambria" w:hAnsi="Cambria"/>
          <w:u w:val="single"/>
        </w:rPr>
        <w:t>Tender Notice No. SE / OMC / ADB / ADE (T</w:t>
      </w:r>
      <w:r>
        <w:rPr>
          <w:rFonts w:ascii="Cambria" w:hAnsi="Cambria"/>
          <w:u w:val="single"/>
        </w:rPr>
        <w:t>1</w:t>
      </w:r>
      <w:r w:rsidRPr="00C309A9">
        <w:rPr>
          <w:rFonts w:ascii="Cambria" w:hAnsi="Cambria"/>
          <w:u w:val="single"/>
        </w:rPr>
        <w:t>) /</w:t>
      </w:r>
      <w:proofErr w:type="spellStart"/>
      <w:r w:rsidRPr="00C309A9">
        <w:rPr>
          <w:rFonts w:ascii="Cambria" w:hAnsi="Cambria"/>
          <w:u w:val="single"/>
        </w:rPr>
        <w:t>F.</w:t>
      </w:r>
      <w:r>
        <w:rPr>
          <w:rFonts w:ascii="Cambria" w:hAnsi="Cambria"/>
          <w:u w:val="single"/>
        </w:rPr>
        <w:t>No</w:t>
      </w:r>
      <w:proofErr w:type="spellEnd"/>
      <w:r>
        <w:rPr>
          <w:rFonts w:ascii="Cambria" w:hAnsi="Cambria"/>
          <w:u w:val="single"/>
        </w:rPr>
        <w:t xml:space="preserve">. </w:t>
      </w:r>
      <w:r w:rsidRPr="00C309A9">
        <w:rPr>
          <w:rFonts w:ascii="Cambria" w:hAnsi="Cambria"/>
          <w:u w:val="single"/>
        </w:rPr>
        <w:t xml:space="preserve">/ </w:t>
      </w:r>
      <w:proofErr w:type="spellStart"/>
      <w:r w:rsidRPr="00C309A9">
        <w:rPr>
          <w:rFonts w:ascii="Cambria" w:hAnsi="Cambria"/>
          <w:u w:val="single"/>
        </w:rPr>
        <w:t>D.No</w:t>
      </w:r>
      <w:proofErr w:type="spellEnd"/>
      <w:r w:rsidRPr="00C309A9">
        <w:rPr>
          <w:rFonts w:ascii="Cambria" w:hAnsi="Cambria"/>
          <w:u w:val="single"/>
        </w:rPr>
        <w:t>. 91</w:t>
      </w:r>
      <w:r>
        <w:rPr>
          <w:rFonts w:ascii="Cambria" w:hAnsi="Cambria"/>
          <w:u w:val="single"/>
        </w:rPr>
        <w:t>9</w:t>
      </w:r>
      <w:r w:rsidRPr="00C309A9">
        <w:rPr>
          <w:rFonts w:ascii="Cambria" w:hAnsi="Cambria"/>
          <w:u w:val="single"/>
        </w:rPr>
        <w:t>/25, Date: 07-11-2025</w:t>
      </w:r>
    </w:p>
    <w:p w14:paraId="5E93C52A" w14:textId="77777777" w:rsidR="00354771" w:rsidRPr="00C309A9" w:rsidRDefault="00354771" w:rsidP="00354771">
      <w:pPr>
        <w:rPr>
          <w:rFonts w:ascii="Cambria" w:hAnsi="Cambria"/>
          <w:u w:val="single"/>
        </w:rPr>
      </w:pPr>
    </w:p>
    <w:p w14:paraId="65FFCAC6" w14:textId="77777777" w:rsidR="00354771" w:rsidRPr="00C309A9" w:rsidRDefault="00354771" w:rsidP="00354771">
      <w:pPr>
        <w:rPr>
          <w:rFonts w:ascii="Cambria" w:hAnsi="Cambria"/>
        </w:rPr>
      </w:pPr>
      <w:r w:rsidRPr="00C309A9">
        <w:rPr>
          <w:rFonts w:ascii="Cambria" w:hAnsi="Cambria"/>
        </w:rPr>
        <w:t>Separate sealed tenders are invited for the following work.</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221"/>
        <w:gridCol w:w="4746"/>
        <w:gridCol w:w="1462"/>
        <w:gridCol w:w="1298"/>
      </w:tblGrid>
      <w:tr w:rsidR="00354771" w:rsidRPr="00C309A9" w14:paraId="75F8EEC4" w14:textId="77777777" w:rsidTr="006E36DD">
        <w:trPr>
          <w:trHeight w:val="732"/>
        </w:trPr>
        <w:tc>
          <w:tcPr>
            <w:tcW w:w="558" w:type="dxa"/>
            <w:tcBorders>
              <w:top w:val="single" w:sz="4" w:space="0" w:color="auto"/>
              <w:left w:val="single" w:sz="4" w:space="0" w:color="auto"/>
              <w:bottom w:val="single" w:sz="4" w:space="0" w:color="auto"/>
              <w:right w:val="single" w:sz="4" w:space="0" w:color="auto"/>
            </w:tcBorders>
            <w:vAlign w:val="center"/>
            <w:hideMark/>
          </w:tcPr>
          <w:p w14:paraId="21130B10" w14:textId="77777777" w:rsidR="00354771" w:rsidRPr="00C309A9" w:rsidRDefault="00354771" w:rsidP="006E36DD">
            <w:pPr>
              <w:rPr>
                <w:rFonts w:ascii="Cambria" w:hAnsi="Cambria"/>
              </w:rPr>
            </w:pPr>
            <w:r w:rsidRPr="00C309A9">
              <w:rPr>
                <w:rFonts w:ascii="Cambria" w:hAnsi="Cambria"/>
              </w:rPr>
              <w:t>Sl.</w:t>
            </w:r>
          </w:p>
          <w:p w14:paraId="729C2553" w14:textId="77777777" w:rsidR="00354771" w:rsidRPr="00C309A9" w:rsidRDefault="00354771" w:rsidP="006E36DD">
            <w:pPr>
              <w:rPr>
                <w:rFonts w:ascii="Cambria" w:hAnsi="Cambria"/>
              </w:rPr>
            </w:pPr>
            <w:r w:rsidRPr="00C309A9">
              <w:rPr>
                <w:rFonts w:ascii="Cambria" w:hAnsi="Cambria"/>
              </w:rPr>
              <w:t>No.</w:t>
            </w:r>
          </w:p>
        </w:tc>
        <w:tc>
          <w:tcPr>
            <w:tcW w:w="1221" w:type="dxa"/>
            <w:tcBorders>
              <w:top w:val="single" w:sz="4" w:space="0" w:color="auto"/>
              <w:left w:val="single" w:sz="4" w:space="0" w:color="auto"/>
              <w:bottom w:val="single" w:sz="4" w:space="0" w:color="auto"/>
              <w:right w:val="single" w:sz="4" w:space="0" w:color="auto"/>
            </w:tcBorders>
            <w:vAlign w:val="center"/>
            <w:hideMark/>
          </w:tcPr>
          <w:p w14:paraId="6B50CA0D" w14:textId="77777777" w:rsidR="00354771" w:rsidRPr="00C309A9" w:rsidRDefault="00354771" w:rsidP="006E36DD">
            <w:pPr>
              <w:rPr>
                <w:rFonts w:ascii="Cambria" w:hAnsi="Cambria"/>
              </w:rPr>
            </w:pPr>
            <w:r w:rsidRPr="00C309A9">
              <w:rPr>
                <w:rFonts w:ascii="Cambria" w:hAnsi="Cambria"/>
              </w:rPr>
              <w:t>Tender Specification</w:t>
            </w:r>
            <w:r w:rsidRPr="00C309A9">
              <w:rPr>
                <w:rFonts w:ascii="Cambria" w:hAnsi="Cambria"/>
              </w:rPr>
              <w:br/>
              <w:t>No.</w:t>
            </w:r>
          </w:p>
        </w:tc>
        <w:tc>
          <w:tcPr>
            <w:tcW w:w="4746" w:type="dxa"/>
            <w:tcBorders>
              <w:top w:val="single" w:sz="4" w:space="0" w:color="auto"/>
              <w:left w:val="single" w:sz="4" w:space="0" w:color="auto"/>
              <w:bottom w:val="single" w:sz="4" w:space="0" w:color="auto"/>
              <w:right w:val="single" w:sz="4" w:space="0" w:color="auto"/>
            </w:tcBorders>
            <w:vAlign w:val="center"/>
            <w:hideMark/>
          </w:tcPr>
          <w:p w14:paraId="156439F4" w14:textId="77777777" w:rsidR="00354771" w:rsidRPr="00C309A9" w:rsidRDefault="00354771" w:rsidP="006E36DD">
            <w:pPr>
              <w:rPr>
                <w:rFonts w:ascii="Cambria" w:hAnsi="Cambria"/>
              </w:rPr>
            </w:pPr>
            <w:r w:rsidRPr="00C309A9">
              <w:rPr>
                <w:rFonts w:ascii="Cambria" w:hAnsi="Cambria"/>
              </w:rPr>
              <w:t>Name of the work</w:t>
            </w:r>
          </w:p>
        </w:tc>
        <w:tc>
          <w:tcPr>
            <w:tcW w:w="1462" w:type="dxa"/>
            <w:tcBorders>
              <w:top w:val="single" w:sz="4" w:space="0" w:color="auto"/>
              <w:left w:val="single" w:sz="4" w:space="0" w:color="auto"/>
              <w:bottom w:val="single" w:sz="4" w:space="0" w:color="auto"/>
              <w:right w:val="single" w:sz="4" w:space="0" w:color="auto"/>
            </w:tcBorders>
            <w:vAlign w:val="center"/>
            <w:hideMark/>
          </w:tcPr>
          <w:p w14:paraId="41100867" w14:textId="77777777" w:rsidR="00354771" w:rsidRPr="00C309A9" w:rsidRDefault="00354771" w:rsidP="006E36DD">
            <w:pPr>
              <w:rPr>
                <w:rFonts w:ascii="Cambria" w:hAnsi="Cambria"/>
              </w:rPr>
            </w:pPr>
            <w:r w:rsidRPr="00C309A9">
              <w:rPr>
                <w:rFonts w:ascii="Cambria" w:hAnsi="Cambria"/>
              </w:rPr>
              <w:t>Approx value</w:t>
            </w:r>
          </w:p>
          <w:p w14:paraId="1F1F2B31" w14:textId="77777777" w:rsidR="00354771" w:rsidRPr="00C309A9" w:rsidRDefault="00354771" w:rsidP="006E36DD">
            <w:pPr>
              <w:rPr>
                <w:rFonts w:ascii="Cambria" w:hAnsi="Cambria"/>
              </w:rPr>
            </w:pPr>
            <w:r w:rsidRPr="00C309A9">
              <w:rPr>
                <w:rFonts w:ascii="Cambria" w:hAnsi="Cambria"/>
              </w:rPr>
              <w:t xml:space="preserve"> of the work </w:t>
            </w:r>
          </w:p>
          <w:p w14:paraId="09C8AD21" w14:textId="77777777" w:rsidR="00354771" w:rsidRPr="00C309A9" w:rsidRDefault="00354771" w:rsidP="006E36DD">
            <w:pPr>
              <w:rPr>
                <w:rFonts w:ascii="Cambria" w:hAnsi="Cambria"/>
              </w:rPr>
            </w:pPr>
            <w:r w:rsidRPr="00C309A9">
              <w:rPr>
                <w:rFonts w:ascii="Cambria" w:hAnsi="Cambria"/>
              </w:rPr>
              <w:t>(in Rs.)</w:t>
            </w:r>
          </w:p>
        </w:tc>
        <w:tc>
          <w:tcPr>
            <w:tcW w:w="1298" w:type="dxa"/>
            <w:tcBorders>
              <w:top w:val="single" w:sz="4" w:space="0" w:color="auto"/>
              <w:left w:val="single" w:sz="4" w:space="0" w:color="auto"/>
              <w:bottom w:val="single" w:sz="4" w:space="0" w:color="auto"/>
              <w:right w:val="single" w:sz="4" w:space="0" w:color="auto"/>
            </w:tcBorders>
            <w:vAlign w:val="center"/>
            <w:hideMark/>
          </w:tcPr>
          <w:p w14:paraId="72A6728C" w14:textId="77777777" w:rsidR="00354771" w:rsidRPr="00C309A9" w:rsidRDefault="00354771" w:rsidP="006E36DD">
            <w:pPr>
              <w:rPr>
                <w:rFonts w:ascii="Cambria" w:hAnsi="Cambria"/>
              </w:rPr>
            </w:pPr>
            <w:r w:rsidRPr="00C309A9">
              <w:rPr>
                <w:rFonts w:ascii="Cambria" w:hAnsi="Cambria"/>
              </w:rPr>
              <w:t xml:space="preserve">EMD to be paid </w:t>
            </w:r>
          </w:p>
          <w:p w14:paraId="76856176" w14:textId="77777777" w:rsidR="00354771" w:rsidRPr="00C309A9" w:rsidRDefault="00354771" w:rsidP="006E36DD">
            <w:pPr>
              <w:rPr>
                <w:rFonts w:ascii="Cambria" w:hAnsi="Cambria"/>
              </w:rPr>
            </w:pPr>
            <w:r w:rsidRPr="00C309A9">
              <w:rPr>
                <w:rFonts w:ascii="Cambria" w:hAnsi="Cambria"/>
              </w:rPr>
              <w:t>(in Rs.)</w:t>
            </w:r>
          </w:p>
        </w:tc>
      </w:tr>
      <w:tr w:rsidR="00354771" w:rsidRPr="00C309A9" w14:paraId="032AD712" w14:textId="77777777" w:rsidTr="006E36DD">
        <w:trPr>
          <w:trHeight w:val="695"/>
        </w:trPr>
        <w:tc>
          <w:tcPr>
            <w:tcW w:w="558" w:type="dxa"/>
            <w:tcBorders>
              <w:top w:val="single" w:sz="4" w:space="0" w:color="auto"/>
              <w:left w:val="single" w:sz="4" w:space="0" w:color="auto"/>
              <w:bottom w:val="single" w:sz="4" w:space="0" w:color="auto"/>
              <w:right w:val="single" w:sz="4" w:space="0" w:color="auto"/>
            </w:tcBorders>
            <w:vAlign w:val="center"/>
            <w:hideMark/>
          </w:tcPr>
          <w:p w14:paraId="69ECBBA1" w14:textId="77777777" w:rsidR="00354771" w:rsidRPr="00C309A9" w:rsidRDefault="00354771" w:rsidP="006E36DD">
            <w:pPr>
              <w:rPr>
                <w:rFonts w:ascii="Cambria" w:hAnsi="Cambria"/>
              </w:rPr>
            </w:pPr>
            <w:r w:rsidRPr="00C309A9">
              <w:rPr>
                <w:rFonts w:ascii="Cambria" w:hAnsi="Cambria"/>
              </w:rPr>
              <w:t>1</w:t>
            </w:r>
          </w:p>
        </w:tc>
        <w:tc>
          <w:tcPr>
            <w:tcW w:w="1221" w:type="dxa"/>
            <w:tcBorders>
              <w:top w:val="single" w:sz="4" w:space="0" w:color="auto"/>
              <w:left w:val="single" w:sz="4" w:space="0" w:color="auto"/>
              <w:bottom w:val="single" w:sz="4" w:space="0" w:color="auto"/>
              <w:right w:val="single" w:sz="4" w:space="0" w:color="auto"/>
            </w:tcBorders>
            <w:vAlign w:val="center"/>
            <w:hideMark/>
          </w:tcPr>
          <w:p w14:paraId="39E6F504" w14:textId="110D7B01" w:rsidR="00354771" w:rsidRPr="00C309A9" w:rsidRDefault="00354771" w:rsidP="006E36DD">
            <w:pPr>
              <w:rPr>
                <w:rFonts w:ascii="Cambria" w:hAnsi="Cambria"/>
                <w:b/>
                <w:bCs/>
              </w:rPr>
            </w:pPr>
            <w:r w:rsidRPr="00C309A9">
              <w:rPr>
                <w:rFonts w:ascii="Cambria" w:hAnsi="Cambria"/>
                <w:b/>
                <w:bCs/>
              </w:rPr>
              <w:t>W-0</w:t>
            </w:r>
            <w:r>
              <w:rPr>
                <w:rFonts w:ascii="Cambria" w:hAnsi="Cambria"/>
                <w:b/>
                <w:bCs/>
              </w:rPr>
              <w:t>7</w:t>
            </w:r>
            <w:r w:rsidRPr="00C309A9">
              <w:rPr>
                <w:rFonts w:ascii="Cambria" w:hAnsi="Cambria"/>
                <w:b/>
                <w:bCs/>
              </w:rPr>
              <w:t>/</w:t>
            </w:r>
          </w:p>
          <w:p w14:paraId="6C527903" w14:textId="77777777" w:rsidR="00354771" w:rsidRPr="00C309A9" w:rsidRDefault="00354771" w:rsidP="006E36DD">
            <w:pPr>
              <w:rPr>
                <w:rFonts w:ascii="Cambria" w:hAnsi="Cambria"/>
              </w:rPr>
            </w:pPr>
            <w:r w:rsidRPr="00C309A9">
              <w:rPr>
                <w:rFonts w:ascii="Cambria" w:hAnsi="Cambria"/>
                <w:b/>
                <w:bCs/>
              </w:rPr>
              <w:t>2025-26</w:t>
            </w:r>
          </w:p>
        </w:tc>
        <w:tc>
          <w:tcPr>
            <w:tcW w:w="4746" w:type="dxa"/>
            <w:tcBorders>
              <w:top w:val="single" w:sz="4" w:space="0" w:color="auto"/>
              <w:left w:val="single" w:sz="4" w:space="0" w:color="auto"/>
              <w:bottom w:val="single" w:sz="4" w:space="0" w:color="auto"/>
              <w:right w:val="single" w:sz="4" w:space="0" w:color="auto"/>
            </w:tcBorders>
            <w:vAlign w:val="center"/>
            <w:hideMark/>
          </w:tcPr>
          <w:p w14:paraId="32F94AC6" w14:textId="51813931" w:rsidR="00354771" w:rsidRPr="00C309A9" w:rsidRDefault="00354771" w:rsidP="006E36DD">
            <w:pPr>
              <w:rPr>
                <w:rFonts w:ascii="Cambria" w:hAnsi="Cambria"/>
              </w:rPr>
            </w:pPr>
            <w:r w:rsidRPr="00767192">
              <w:rPr>
                <w:rFonts w:asciiTheme="majorHAnsi" w:hAnsiTheme="majorHAnsi"/>
                <w:color w:val="0000FF"/>
              </w:rPr>
              <w:t>Erection of 1No. 33kV Feeder</w:t>
            </w:r>
            <w:r>
              <w:rPr>
                <w:rFonts w:asciiTheme="majorHAnsi" w:hAnsiTheme="majorHAnsi"/>
                <w:color w:val="0000FF"/>
              </w:rPr>
              <w:t xml:space="preserve"> </w:t>
            </w:r>
            <w:r w:rsidRPr="00767192">
              <w:rPr>
                <w:rFonts w:asciiTheme="majorHAnsi" w:hAnsiTheme="majorHAnsi"/>
                <w:color w:val="0000FF"/>
              </w:rPr>
              <w:t xml:space="preserve">bay at 132/33kV SS </w:t>
            </w:r>
            <w:proofErr w:type="spellStart"/>
            <w:r w:rsidRPr="00767192">
              <w:rPr>
                <w:rFonts w:asciiTheme="majorHAnsi" w:hAnsiTheme="majorHAnsi"/>
                <w:color w:val="0000FF"/>
              </w:rPr>
              <w:t>Burugupally</w:t>
            </w:r>
            <w:proofErr w:type="spellEnd"/>
            <w:r w:rsidRPr="00767192">
              <w:rPr>
                <w:rFonts w:asciiTheme="majorHAnsi" w:hAnsiTheme="majorHAnsi"/>
                <w:color w:val="0000FF"/>
              </w:rPr>
              <w:t xml:space="preserve"> for providing a separate VCB for </w:t>
            </w:r>
            <w:proofErr w:type="spellStart"/>
            <w:r w:rsidRPr="00767192">
              <w:rPr>
                <w:rFonts w:asciiTheme="majorHAnsi" w:hAnsiTheme="majorHAnsi"/>
                <w:color w:val="0000FF"/>
              </w:rPr>
              <w:t>Dr.B.R.Ambedkar</w:t>
            </w:r>
            <w:proofErr w:type="spellEnd"/>
            <w:r w:rsidRPr="00767192">
              <w:rPr>
                <w:rFonts w:asciiTheme="majorHAnsi" w:hAnsiTheme="majorHAnsi"/>
                <w:color w:val="0000FF"/>
              </w:rPr>
              <w:t xml:space="preserve"> </w:t>
            </w:r>
            <w:proofErr w:type="spellStart"/>
            <w:r w:rsidRPr="00767192">
              <w:rPr>
                <w:rFonts w:asciiTheme="majorHAnsi" w:hAnsiTheme="majorHAnsi"/>
                <w:color w:val="0000FF"/>
              </w:rPr>
              <w:t>Pranahitha</w:t>
            </w:r>
            <w:proofErr w:type="spellEnd"/>
            <w:r w:rsidRPr="00767192">
              <w:rPr>
                <w:rFonts w:asciiTheme="majorHAnsi" w:hAnsiTheme="majorHAnsi"/>
                <w:color w:val="0000FF"/>
              </w:rPr>
              <w:t xml:space="preserve"> </w:t>
            </w:r>
            <w:proofErr w:type="spellStart"/>
            <w:r w:rsidRPr="00767192">
              <w:rPr>
                <w:rFonts w:asciiTheme="majorHAnsi" w:hAnsiTheme="majorHAnsi"/>
                <w:color w:val="0000FF"/>
              </w:rPr>
              <w:t>Chevalla</w:t>
            </w:r>
            <w:proofErr w:type="spellEnd"/>
            <w:r w:rsidRPr="00767192">
              <w:rPr>
                <w:rFonts w:asciiTheme="majorHAnsi" w:hAnsiTheme="majorHAnsi"/>
                <w:color w:val="0000FF"/>
              </w:rPr>
              <w:t xml:space="preserve"> Sujala Sravanthi Lift Irrigation scheme at </w:t>
            </w:r>
            <w:proofErr w:type="spellStart"/>
            <w:r w:rsidRPr="00767192">
              <w:rPr>
                <w:rFonts w:asciiTheme="majorHAnsi" w:hAnsiTheme="majorHAnsi"/>
                <w:color w:val="0000FF"/>
              </w:rPr>
              <w:t>Gundampally</w:t>
            </w:r>
            <w:proofErr w:type="spellEnd"/>
            <w:r w:rsidRPr="00767192">
              <w:rPr>
                <w:rFonts w:asciiTheme="majorHAnsi" w:hAnsiTheme="majorHAnsi"/>
                <w:color w:val="0000FF"/>
              </w:rPr>
              <w:t xml:space="preserve"> in OMC Circle, Adilabad</w:t>
            </w:r>
            <w:r>
              <w:rPr>
                <w:rFonts w:asciiTheme="majorHAnsi" w:hAnsiTheme="majorHAnsi"/>
                <w:color w:val="0000FF"/>
              </w:rPr>
              <w:t>.</w:t>
            </w:r>
          </w:p>
        </w:tc>
        <w:tc>
          <w:tcPr>
            <w:tcW w:w="1462" w:type="dxa"/>
            <w:tcBorders>
              <w:top w:val="single" w:sz="4" w:space="0" w:color="auto"/>
              <w:left w:val="single" w:sz="4" w:space="0" w:color="auto"/>
              <w:bottom w:val="single" w:sz="4" w:space="0" w:color="auto"/>
              <w:right w:val="single" w:sz="4" w:space="0" w:color="auto"/>
            </w:tcBorders>
            <w:vAlign w:val="center"/>
            <w:hideMark/>
          </w:tcPr>
          <w:p w14:paraId="20B649F3" w14:textId="2CA6F968" w:rsidR="00354771" w:rsidRPr="00C309A9" w:rsidRDefault="00354771" w:rsidP="006E36DD">
            <w:pPr>
              <w:rPr>
                <w:rFonts w:ascii="Cambria" w:hAnsi="Cambria"/>
              </w:rPr>
            </w:pPr>
            <w:r>
              <w:rPr>
                <w:rFonts w:ascii="Cambria" w:hAnsi="Cambria"/>
              </w:rPr>
              <w:t>4</w:t>
            </w:r>
            <w:r>
              <w:rPr>
                <w:rFonts w:ascii="Cambria" w:hAnsi="Cambria"/>
              </w:rPr>
              <w:t>,</w:t>
            </w:r>
            <w:r>
              <w:rPr>
                <w:rFonts w:ascii="Cambria" w:hAnsi="Cambria"/>
              </w:rPr>
              <w:t>68</w:t>
            </w:r>
            <w:r>
              <w:rPr>
                <w:rFonts w:ascii="Cambria" w:hAnsi="Cambria"/>
              </w:rPr>
              <w:t>,</w:t>
            </w:r>
            <w:r>
              <w:rPr>
                <w:rFonts w:ascii="Cambria" w:hAnsi="Cambria"/>
              </w:rPr>
              <w:t>415</w:t>
            </w:r>
            <w:r w:rsidRPr="00C309A9">
              <w:rPr>
                <w:rFonts w:ascii="Cambria" w:hAnsi="Cambria"/>
              </w:rPr>
              <w:t>-00</w:t>
            </w:r>
          </w:p>
        </w:tc>
        <w:tc>
          <w:tcPr>
            <w:tcW w:w="1298" w:type="dxa"/>
            <w:tcBorders>
              <w:top w:val="single" w:sz="4" w:space="0" w:color="auto"/>
              <w:left w:val="single" w:sz="4" w:space="0" w:color="auto"/>
              <w:bottom w:val="single" w:sz="4" w:space="0" w:color="auto"/>
              <w:right w:val="single" w:sz="4" w:space="0" w:color="auto"/>
            </w:tcBorders>
            <w:vAlign w:val="center"/>
            <w:hideMark/>
          </w:tcPr>
          <w:p w14:paraId="0C3FB5B7" w14:textId="72C99025" w:rsidR="00354771" w:rsidRPr="00C309A9" w:rsidRDefault="00354771" w:rsidP="006E36DD">
            <w:pPr>
              <w:rPr>
                <w:rFonts w:ascii="Cambria" w:hAnsi="Cambria"/>
              </w:rPr>
            </w:pPr>
            <w:r>
              <w:rPr>
                <w:rFonts w:ascii="Cambria" w:hAnsi="Cambria"/>
              </w:rPr>
              <w:t>9</w:t>
            </w:r>
            <w:r w:rsidRPr="00C309A9">
              <w:rPr>
                <w:rFonts w:ascii="Cambria" w:hAnsi="Cambria"/>
              </w:rPr>
              <w:t>,</w:t>
            </w:r>
            <w:r>
              <w:rPr>
                <w:rFonts w:ascii="Cambria" w:hAnsi="Cambria"/>
              </w:rPr>
              <w:t>370</w:t>
            </w:r>
            <w:r w:rsidRPr="00C309A9">
              <w:rPr>
                <w:rFonts w:ascii="Cambria" w:hAnsi="Cambria"/>
              </w:rPr>
              <w:t>-00</w:t>
            </w:r>
          </w:p>
        </w:tc>
      </w:tr>
    </w:tbl>
    <w:p w14:paraId="1D8979C0" w14:textId="77777777" w:rsidR="00354771" w:rsidRPr="00C309A9" w:rsidRDefault="00354771" w:rsidP="00354771">
      <w:pPr>
        <w:rPr>
          <w:rFonts w:ascii="Cambria" w:hAnsi="Cambria"/>
        </w:rPr>
      </w:pPr>
    </w:p>
    <w:p w14:paraId="3E1074AC" w14:textId="77777777" w:rsidR="00354771" w:rsidRPr="00C309A9" w:rsidRDefault="00354771" w:rsidP="00354771">
      <w:pPr>
        <w:numPr>
          <w:ilvl w:val="0"/>
          <w:numId w:val="37"/>
        </w:numPr>
        <w:rPr>
          <w:rFonts w:ascii="Cambria" w:hAnsi="Cambria"/>
        </w:rPr>
      </w:pPr>
      <w:r w:rsidRPr="00C309A9">
        <w:rPr>
          <w:rFonts w:ascii="Cambria" w:hAnsi="Cambria"/>
        </w:rPr>
        <w:t xml:space="preserve">Detailed Tender schedule can be downloaded from TGTRANSCO website </w:t>
      </w:r>
      <w:hyperlink r:id="rId9" w:history="1">
        <w:r w:rsidRPr="00C309A9">
          <w:rPr>
            <w:rStyle w:val="Hyperlink"/>
            <w:rFonts w:ascii="Cambria" w:hAnsi="Cambria"/>
          </w:rPr>
          <w:t>www.tgtransco.</w:t>
        </w:r>
      </w:hyperlink>
      <w:r w:rsidRPr="00C309A9">
        <w:rPr>
          <w:rFonts w:ascii="Cambria" w:hAnsi="Cambria"/>
        </w:rPr>
        <w:t>com</w:t>
      </w:r>
    </w:p>
    <w:p w14:paraId="1858C4A0" w14:textId="77777777" w:rsidR="00354771" w:rsidRPr="00C309A9" w:rsidRDefault="00354771" w:rsidP="00354771">
      <w:pPr>
        <w:rPr>
          <w:rFonts w:ascii="Cambria" w:hAnsi="Cambria"/>
        </w:rPr>
      </w:pPr>
    </w:p>
    <w:p w14:paraId="207BF54F" w14:textId="77777777" w:rsidR="00354771" w:rsidRPr="00C309A9" w:rsidRDefault="00354771" w:rsidP="00354771">
      <w:pPr>
        <w:numPr>
          <w:ilvl w:val="0"/>
          <w:numId w:val="37"/>
        </w:numPr>
        <w:rPr>
          <w:rFonts w:ascii="Cambria" w:hAnsi="Cambria"/>
          <w:b/>
        </w:rPr>
      </w:pPr>
      <w:r w:rsidRPr="00C309A9">
        <w:rPr>
          <w:rFonts w:ascii="Cambria" w:hAnsi="Cambria"/>
        </w:rPr>
        <w:t>Prospective bidders can obtain tender specification from the office of the undersigned</w:t>
      </w:r>
    </w:p>
    <w:p w14:paraId="4E7EA09B" w14:textId="77777777" w:rsidR="00354771" w:rsidRPr="00C309A9" w:rsidRDefault="00354771" w:rsidP="00354771">
      <w:pPr>
        <w:ind w:left="450"/>
        <w:rPr>
          <w:rFonts w:ascii="Cambria" w:hAnsi="Cambria"/>
          <w:b/>
        </w:rPr>
      </w:pPr>
      <w:r w:rsidRPr="00C309A9">
        <w:rPr>
          <w:rFonts w:ascii="Cambria" w:hAnsi="Cambria"/>
        </w:rPr>
        <w:t>Last date for receipt of requisition and</w:t>
      </w:r>
      <w:r w:rsidRPr="00C309A9">
        <w:rPr>
          <w:rFonts w:ascii="Cambria" w:hAnsi="Cambria"/>
        </w:rPr>
        <w:tab/>
        <w:t xml:space="preserve">:    </w:t>
      </w:r>
      <w:r w:rsidRPr="00C309A9">
        <w:rPr>
          <w:rFonts w:ascii="Cambria" w:hAnsi="Cambria"/>
          <w:b/>
        </w:rPr>
        <w:t xml:space="preserve"> 08-12-2025 </w:t>
      </w:r>
      <w:proofErr w:type="spellStart"/>
      <w:r w:rsidRPr="00C309A9">
        <w:rPr>
          <w:rFonts w:ascii="Cambria" w:hAnsi="Cambria"/>
          <w:b/>
        </w:rPr>
        <w:t>upto</w:t>
      </w:r>
      <w:proofErr w:type="spellEnd"/>
      <w:r w:rsidRPr="00C309A9">
        <w:rPr>
          <w:rFonts w:ascii="Cambria" w:hAnsi="Cambria"/>
          <w:b/>
        </w:rPr>
        <w:t xml:space="preserve"> 12:00hrs</w:t>
      </w:r>
    </w:p>
    <w:p w14:paraId="6AE42A08" w14:textId="77777777" w:rsidR="00354771" w:rsidRPr="00C309A9" w:rsidRDefault="00354771" w:rsidP="00354771">
      <w:pPr>
        <w:ind w:left="450"/>
        <w:rPr>
          <w:rFonts w:ascii="Cambria" w:hAnsi="Cambria"/>
        </w:rPr>
      </w:pPr>
      <w:r w:rsidRPr="00C309A9">
        <w:rPr>
          <w:rFonts w:ascii="Cambria" w:hAnsi="Cambria"/>
        </w:rPr>
        <w:t>Issue of tender specification.</w:t>
      </w:r>
    </w:p>
    <w:p w14:paraId="4E2D58EF" w14:textId="77777777" w:rsidR="00354771" w:rsidRPr="00C309A9" w:rsidRDefault="00354771" w:rsidP="00354771">
      <w:pPr>
        <w:ind w:left="450"/>
        <w:rPr>
          <w:rFonts w:ascii="Cambria" w:hAnsi="Cambria"/>
          <w:b/>
        </w:rPr>
      </w:pPr>
      <w:r w:rsidRPr="00C309A9">
        <w:rPr>
          <w:rFonts w:ascii="Cambria" w:hAnsi="Cambria"/>
        </w:rPr>
        <w:t>Last date for receipt of Tender Schedules</w:t>
      </w:r>
      <w:r w:rsidRPr="00C309A9">
        <w:rPr>
          <w:rFonts w:ascii="Cambria" w:hAnsi="Cambria"/>
        </w:rPr>
        <w:tab/>
        <w:t xml:space="preserve">:     </w:t>
      </w:r>
      <w:r w:rsidRPr="00C309A9">
        <w:rPr>
          <w:rFonts w:ascii="Cambria" w:hAnsi="Cambria"/>
          <w:b/>
          <w:bCs/>
        </w:rPr>
        <w:t>08</w:t>
      </w:r>
      <w:r w:rsidRPr="00C309A9">
        <w:rPr>
          <w:rFonts w:ascii="Cambria" w:hAnsi="Cambria"/>
          <w:b/>
        </w:rPr>
        <w:t xml:space="preserve">-12-2025 </w:t>
      </w:r>
      <w:proofErr w:type="spellStart"/>
      <w:r w:rsidRPr="00C309A9">
        <w:rPr>
          <w:rFonts w:ascii="Cambria" w:hAnsi="Cambria"/>
          <w:b/>
        </w:rPr>
        <w:t>upto</w:t>
      </w:r>
      <w:proofErr w:type="spellEnd"/>
      <w:r w:rsidRPr="00C309A9">
        <w:rPr>
          <w:rFonts w:ascii="Cambria" w:hAnsi="Cambria"/>
          <w:b/>
        </w:rPr>
        <w:t xml:space="preserve"> 15:00hrs</w:t>
      </w:r>
    </w:p>
    <w:p w14:paraId="3CB9B58C" w14:textId="77777777" w:rsidR="00354771" w:rsidRPr="00C309A9" w:rsidRDefault="00354771" w:rsidP="00354771">
      <w:pPr>
        <w:ind w:left="450"/>
        <w:rPr>
          <w:rFonts w:ascii="Cambria" w:hAnsi="Cambria"/>
          <w:b/>
        </w:rPr>
      </w:pPr>
      <w:r w:rsidRPr="00C309A9">
        <w:rPr>
          <w:rFonts w:ascii="Cambria" w:hAnsi="Cambria"/>
        </w:rPr>
        <w:t>Date of opening of Tender</w:t>
      </w:r>
      <w:r w:rsidRPr="00C309A9">
        <w:rPr>
          <w:rFonts w:ascii="Cambria" w:hAnsi="Cambria"/>
        </w:rPr>
        <w:tab/>
      </w:r>
      <w:r>
        <w:rPr>
          <w:rFonts w:ascii="Cambria" w:hAnsi="Cambria"/>
        </w:rPr>
        <w:tab/>
      </w:r>
      <w:r>
        <w:rPr>
          <w:rFonts w:ascii="Cambria" w:hAnsi="Cambria"/>
        </w:rPr>
        <w:tab/>
      </w:r>
      <w:r w:rsidRPr="00C309A9">
        <w:rPr>
          <w:rFonts w:ascii="Cambria" w:hAnsi="Cambria"/>
        </w:rPr>
        <w:t xml:space="preserve">:     </w:t>
      </w:r>
      <w:r w:rsidRPr="00C309A9">
        <w:rPr>
          <w:rFonts w:ascii="Cambria" w:hAnsi="Cambria"/>
          <w:b/>
        </w:rPr>
        <w:t>08-12-2025 at 16:00hrs</w:t>
      </w:r>
    </w:p>
    <w:p w14:paraId="3B7684D7" w14:textId="77777777" w:rsidR="00354771" w:rsidRPr="00C309A9" w:rsidRDefault="00354771" w:rsidP="00354771">
      <w:pPr>
        <w:rPr>
          <w:rFonts w:ascii="Cambria" w:hAnsi="Cambria"/>
          <w:b/>
        </w:rPr>
      </w:pPr>
    </w:p>
    <w:p w14:paraId="4CD302CC" w14:textId="77777777" w:rsidR="00354771" w:rsidRPr="00C309A9" w:rsidRDefault="00354771" w:rsidP="00354771">
      <w:pPr>
        <w:numPr>
          <w:ilvl w:val="0"/>
          <w:numId w:val="37"/>
        </w:numPr>
        <w:rPr>
          <w:rFonts w:ascii="Cambria" w:hAnsi="Cambria"/>
        </w:rPr>
      </w:pPr>
      <w:r w:rsidRPr="00C309A9">
        <w:rPr>
          <w:rFonts w:ascii="Cambria" w:hAnsi="Cambria"/>
        </w:rPr>
        <w:t>Bidders shall remit Rs.590/- if collected in person and Rs.690/- if it is to be sent through post/courier, towards non-refundable cost of the Bid Specification in the following manner.</w:t>
      </w:r>
    </w:p>
    <w:p w14:paraId="561F2C04" w14:textId="77777777" w:rsidR="00354771" w:rsidRPr="00C309A9" w:rsidRDefault="00354771" w:rsidP="00354771">
      <w:pPr>
        <w:numPr>
          <w:ilvl w:val="1"/>
          <w:numId w:val="37"/>
        </w:numPr>
        <w:rPr>
          <w:rFonts w:ascii="Cambria" w:hAnsi="Cambria"/>
        </w:rPr>
      </w:pPr>
      <w:r w:rsidRPr="00C309A9">
        <w:rPr>
          <w:rFonts w:ascii="Cambria" w:hAnsi="Cambria"/>
        </w:rPr>
        <w:t xml:space="preserve"> Through Online payment through NEFT/RTGS to the account details mentioned Name of the Account: Superintending Engineer/OMC/TGTRANSCO/Adilabad, Receipt Account No: 62461816171,   IFSC  CODE: SBIN0020124 </w:t>
      </w:r>
    </w:p>
    <w:p w14:paraId="04E8827A" w14:textId="77777777" w:rsidR="00354771" w:rsidRPr="00C309A9" w:rsidRDefault="00354771" w:rsidP="00354771">
      <w:pPr>
        <w:jc w:val="center"/>
        <w:rPr>
          <w:rFonts w:ascii="Cambria" w:hAnsi="Cambria"/>
        </w:rPr>
      </w:pPr>
      <w:r w:rsidRPr="00C309A9">
        <w:rPr>
          <w:rFonts w:ascii="Cambria" w:hAnsi="Cambria"/>
        </w:rPr>
        <w:t>(OR)</w:t>
      </w:r>
    </w:p>
    <w:p w14:paraId="66E240CF" w14:textId="77777777" w:rsidR="00354771" w:rsidRPr="00C309A9" w:rsidRDefault="00354771" w:rsidP="00354771">
      <w:pPr>
        <w:rPr>
          <w:rFonts w:ascii="Cambria" w:hAnsi="Cambria"/>
        </w:rPr>
      </w:pPr>
    </w:p>
    <w:p w14:paraId="10DD31C6" w14:textId="77777777" w:rsidR="00354771" w:rsidRPr="00C309A9" w:rsidRDefault="00354771" w:rsidP="00354771">
      <w:pPr>
        <w:numPr>
          <w:ilvl w:val="1"/>
          <w:numId w:val="37"/>
        </w:numPr>
        <w:rPr>
          <w:rFonts w:ascii="Cambria" w:hAnsi="Cambria"/>
        </w:rPr>
      </w:pPr>
      <w:r w:rsidRPr="00C309A9">
        <w:rPr>
          <w:rFonts w:ascii="Cambria" w:hAnsi="Cambria"/>
        </w:rPr>
        <w:t xml:space="preserve">D.D. drawn in </w:t>
      </w:r>
      <w:proofErr w:type="spellStart"/>
      <w:r w:rsidRPr="00C309A9">
        <w:rPr>
          <w:rFonts w:ascii="Cambria" w:hAnsi="Cambria"/>
        </w:rPr>
        <w:t>favour</w:t>
      </w:r>
      <w:proofErr w:type="spellEnd"/>
      <w:r w:rsidRPr="00C309A9">
        <w:rPr>
          <w:rFonts w:ascii="Cambria" w:hAnsi="Cambria"/>
        </w:rPr>
        <w:t xml:space="preserve"> of Superintending Engineer/OMC/TGTRANSCO/Adilabad payable at </w:t>
      </w:r>
      <w:proofErr w:type="spellStart"/>
      <w:r w:rsidRPr="00C309A9">
        <w:rPr>
          <w:rFonts w:ascii="Cambria" w:hAnsi="Cambria"/>
        </w:rPr>
        <w:t>Mancherial</w:t>
      </w:r>
      <w:proofErr w:type="spellEnd"/>
      <w:r w:rsidRPr="00C309A9">
        <w:rPr>
          <w:rFonts w:ascii="Cambria" w:hAnsi="Cambria"/>
        </w:rPr>
        <w:t xml:space="preserve"> on all working days during office hours.</w:t>
      </w:r>
    </w:p>
    <w:p w14:paraId="10CB33FA" w14:textId="77777777" w:rsidR="00354771" w:rsidRPr="00C309A9" w:rsidRDefault="00354771" w:rsidP="00354771">
      <w:pPr>
        <w:rPr>
          <w:rFonts w:ascii="Cambria" w:hAnsi="Cambria"/>
        </w:rPr>
      </w:pPr>
    </w:p>
    <w:p w14:paraId="5E95B664" w14:textId="77777777" w:rsidR="00354771" w:rsidRPr="00C309A9" w:rsidRDefault="00354771" w:rsidP="00354771">
      <w:pPr>
        <w:numPr>
          <w:ilvl w:val="0"/>
          <w:numId w:val="37"/>
        </w:numPr>
        <w:rPr>
          <w:rFonts w:ascii="Cambria" w:hAnsi="Cambria"/>
        </w:rPr>
      </w:pPr>
      <w:r w:rsidRPr="00C309A9">
        <w:rPr>
          <w:rFonts w:ascii="Cambria" w:hAnsi="Cambria"/>
        </w:rPr>
        <w:t>Details can be had from the concerned at O/o</w:t>
      </w:r>
      <w:r>
        <w:rPr>
          <w:rFonts w:ascii="Cambria" w:hAnsi="Cambria"/>
        </w:rPr>
        <w:t>.</w:t>
      </w:r>
      <w:r w:rsidRPr="00C309A9">
        <w:rPr>
          <w:rFonts w:ascii="Cambria" w:hAnsi="Cambria"/>
        </w:rPr>
        <w:t xml:space="preserve"> Superintending Engineer/OMC/</w:t>
      </w:r>
      <w:r>
        <w:rPr>
          <w:rFonts w:ascii="Cambria" w:hAnsi="Cambria"/>
        </w:rPr>
        <w:t xml:space="preserve"> </w:t>
      </w:r>
      <w:r w:rsidRPr="00C309A9">
        <w:rPr>
          <w:rFonts w:ascii="Cambria" w:hAnsi="Cambria"/>
        </w:rPr>
        <w:t>Adilabad on all working days during office hours. (Contact Nos: ADE(T)</w:t>
      </w:r>
      <w:r>
        <w:rPr>
          <w:rFonts w:ascii="Cambria" w:hAnsi="Cambria"/>
        </w:rPr>
        <w:t>- 8712463732</w:t>
      </w:r>
      <w:r w:rsidRPr="00C309A9">
        <w:rPr>
          <w:rFonts w:ascii="Cambria" w:hAnsi="Cambria"/>
        </w:rPr>
        <w:t>,</w:t>
      </w:r>
      <w:r>
        <w:rPr>
          <w:rFonts w:ascii="Cambria" w:hAnsi="Cambria"/>
        </w:rPr>
        <w:t xml:space="preserve"> </w:t>
      </w:r>
      <w:r w:rsidRPr="00C309A9">
        <w:rPr>
          <w:rFonts w:ascii="Cambria" w:hAnsi="Cambria"/>
        </w:rPr>
        <w:t>8106637689).</w:t>
      </w:r>
    </w:p>
    <w:p w14:paraId="3082F97D" w14:textId="77777777" w:rsidR="00354771" w:rsidRPr="00C309A9" w:rsidRDefault="00354771" w:rsidP="00354771">
      <w:pPr>
        <w:rPr>
          <w:rFonts w:ascii="Cambria" w:hAnsi="Cambria"/>
        </w:rPr>
      </w:pPr>
    </w:p>
    <w:p w14:paraId="2BA9FE1D" w14:textId="77777777" w:rsidR="00354771" w:rsidRPr="00C309A9" w:rsidRDefault="00354771" w:rsidP="00354771">
      <w:pPr>
        <w:numPr>
          <w:ilvl w:val="0"/>
          <w:numId w:val="37"/>
        </w:numPr>
        <w:rPr>
          <w:rFonts w:ascii="Cambria" w:hAnsi="Cambria"/>
        </w:rPr>
      </w:pPr>
      <w:r w:rsidRPr="00C309A9">
        <w:rPr>
          <w:rFonts w:ascii="Cambria" w:hAnsi="Cambria"/>
        </w:rPr>
        <w:t xml:space="preserve">The Superintending Engineer/OMC/Adilabad reserves the right to reject any or all the tenders without assigning any reason and for selection of supplier for awarding the work without assigning the procedure of selection and supplier who quoted does </w:t>
      </w:r>
      <w:r w:rsidRPr="00C309A9">
        <w:rPr>
          <w:rFonts w:ascii="Cambria" w:hAnsi="Cambria"/>
        </w:rPr>
        <w:lastRenderedPageBreak/>
        <w:t>not have any right for awarding the work based on precedents, procedures followed at other places etc.</w:t>
      </w:r>
    </w:p>
    <w:p w14:paraId="33865FE0" w14:textId="77777777" w:rsidR="00354771" w:rsidRDefault="00354771" w:rsidP="00354771">
      <w:pPr>
        <w:rPr>
          <w:rFonts w:ascii="Cambria" w:hAnsi="Cambria"/>
        </w:rPr>
      </w:pPr>
    </w:p>
    <w:p w14:paraId="4518D6D6" w14:textId="77777777" w:rsidR="00354771" w:rsidRPr="00C309A9" w:rsidRDefault="00354771" w:rsidP="00354771">
      <w:pPr>
        <w:rPr>
          <w:rFonts w:ascii="Cambria" w:hAnsi="Cambria"/>
        </w:rPr>
      </w:pPr>
    </w:p>
    <w:p w14:paraId="64F6AE00" w14:textId="77777777" w:rsidR="00354771" w:rsidRPr="00C309A9" w:rsidRDefault="00354771" w:rsidP="00354771">
      <w:pPr>
        <w:numPr>
          <w:ilvl w:val="0"/>
          <w:numId w:val="37"/>
        </w:numPr>
        <w:rPr>
          <w:rFonts w:ascii="Cambria" w:hAnsi="Cambria"/>
        </w:rPr>
      </w:pPr>
      <w:r w:rsidRPr="00C309A9">
        <w:rPr>
          <w:rFonts w:ascii="Cambria" w:hAnsi="Cambria"/>
        </w:rPr>
        <w:t xml:space="preserve"> If any of the dates mentioned in the tender notification and specification happens to be holiday due to unforeseen reason, the same will be postponed to the next working day.</w:t>
      </w:r>
    </w:p>
    <w:p w14:paraId="667E232B" w14:textId="77777777" w:rsidR="00354771" w:rsidRPr="00C309A9" w:rsidRDefault="00354771" w:rsidP="00354771">
      <w:pPr>
        <w:numPr>
          <w:ilvl w:val="0"/>
          <w:numId w:val="37"/>
        </w:numPr>
        <w:rPr>
          <w:rFonts w:ascii="Cambria" w:hAnsi="Cambria"/>
        </w:rPr>
      </w:pPr>
      <w:r w:rsidRPr="00C309A9">
        <w:rPr>
          <w:rFonts w:ascii="Cambria" w:hAnsi="Cambria"/>
        </w:rPr>
        <w:t>If the tender opening authority happens to be unavailable on the mentioned date of tender opening, the same will be postponed accordingly.</w:t>
      </w:r>
    </w:p>
    <w:p w14:paraId="10181B6A" w14:textId="77777777" w:rsidR="00354771" w:rsidRPr="00C309A9" w:rsidRDefault="00354771" w:rsidP="00354771">
      <w:pPr>
        <w:rPr>
          <w:rFonts w:ascii="Cambria" w:hAnsi="Cambria"/>
        </w:rPr>
      </w:pPr>
    </w:p>
    <w:p w14:paraId="07E06F7A" w14:textId="77777777" w:rsidR="00354771" w:rsidRPr="00C309A9" w:rsidRDefault="00354771" w:rsidP="00354771">
      <w:pPr>
        <w:numPr>
          <w:ilvl w:val="0"/>
          <w:numId w:val="37"/>
        </w:numPr>
        <w:rPr>
          <w:rFonts w:ascii="Cambria" w:hAnsi="Cambria"/>
        </w:rPr>
      </w:pPr>
      <w:r w:rsidRPr="00C309A9">
        <w:rPr>
          <w:rFonts w:ascii="Cambria" w:hAnsi="Cambria"/>
        </w:rPr>
        <w:t>EMD @ 2% of the quoted value shall be submitted along with bid.</w:t>
      </w:r>
    </w:p>
    <w:p w14:paraId="4821571D" w14:textId="77777777" w:rsidR="00354771" w:rsidRPr="00C309A9" w:rsidRDefault="00354771" w:rsidP="00354771">
      <w:pPr>
        <w:rPr>
          <w:rFonts w:ascii="Cambria" w:hAnsi="Cambria"/>
        </w:rPr>
      </w:pPr>
    </w:p>
    <w:p w14:paraId="4217CB6D" w14:textId="77777777" w:rsidR="00354771" w:rsidRPr="00C309A9" w:rsidRDefault="00354771" w:rsidP="00354771">
      <w:pPr>
        <w:numPr>
          <w:ilvl w:val="0"/>
          <w:numId w:val="37"/>
        </w:numPr>
        <w:rPr>
          <w:rFonts w:ascii="Cambria" w:hAnsi="Cambria"/>
        </w:rPr>
      </w:pPr>
      <w:r w:rsidRPr="00C309A9">
        <w:rPr>
          <w:rFonts w:ascii="Cambria" w:hAnsi="Cambria"/>
        </w:rPr>
        <w:t>Leaflets and descriptive literature: Tender should be accompanied with full description particulars and working drawings or brochures of the materials.</w:t>
      </w:r>
    </w:p>
    <w:p w14:paraId="25E3F0E9" w14:textId="77777777" w:rsidR="00354771" w:rsidRPr="00C309A9" w:rsidRDefault="00354771" w:rsidP="00354771">
      <w:pPr>
        <w:rPr>
          <w:rFonts w:ascii="Cambria" w:hAnsi="Cambria"/>
        </w:rPr>
      </w:pPr>
    </w:p>
    <w:p w14:paraId="349DEC18" w14:textId="77777777" w:rsidR="00354771" w:rsidRPr="00C309A9" w:rsidRDefault="00354771" w:rsidP="00354771">
      <w:pPr>
        <w:numPr>
          <w:ilvl w:val="0"/>
          <w:numId w:val="37"/>
        </w:numPr>
        <w:rPr>
          <w:rFonts w:ascii="Cambria" w:hAnsi="Cambria"/>
        </w:rPr>
      </w:pPr>
      <w:r w:rsidRPr="00C309A9">
        <w:rPr>
          <w:rFonts w:ascii="Cambria" w:hAnsi="Cambria"/>
        </w:rPr>
        <w:t>In case of ambiguity, discrepancy with respect to tender conditions and situations</w:t>
      </w:r>
    </w:p>
    <w:p w14:paraId="29771934" w14:textId="77777777" w:rsidR="00354771" w:rsidRPr="00C309A9" w:rsidRDefault="00354771" w:rsidP="00354771">
      <w:pPr>
        <w:rPr>
          <w:rFonts w:ascii="Cambria" w:hAnsi="Cambria"/>
        </w:rPr>
      </w:pPr>
      <w:r w:rsidRPr="00C309A9">
        <w:rPr>
          <w:rFonts w:ascii="Cambria" w:hAnsi="Cambria"/>
        </w:rPr>
        <w:t>which are not covered in tender specification, SE/OMC/Adilabad is the final authority for taking decision and the decision taken cannot be questioned.</w:t>
      </w:r>
    </w:p>
    <w:p w14:paraId="590EBA7A" w14:textId="77777777" w:rsidR="00354771" w:rsidRPr="00C309A9" w:rsidRDefault="00354771" w:rsidP="00354771">
      <w:pPr>
        <w:rPr>
          <w:rFonts w:ascii="Cambria" w:hAnsi="Cambria"/>
        </w:rPr>
      </w:pPr>
    </w:p>
    <w:p w14:paraId="2514CB50" w14:textId="37576CE8" w:rsidR="00354771" w:rsidRPr="00C309A9" w:rsidRDefault="00354771" w:rsidP="00354771">
      <w:pPr>
        <w:rPr>
          <w:rFonts w:ascii="Cambria" w:hAnsi="Cambria"/>
        </w:rPr>
      </w:pPr>
      <w:r w:rsidRPr="00C309A9">
        <w:rPr>
          <w:rFonts w:ascii="Cambria" w:hAnsi="Cambria"/>
        </w:rPr>
        <w:tab/>
      </w:r>
      <w:r w:rsidRPr="00C309A9">
        <w:rPr>
          <w:rFonts w:ascii="Cambria" w:hAnsi="Cambria"/>
        </w:rPr>
        <w:tab/>
        <w:t xml:space="preserve">      </w:t>
      </w:r>
      <w:r>
        <w:rPr>
          <w:rFonts w:ascii="Cambria" w:hAnsi="Cambria"/>
        </w:rPr>
        <w:t xml:space="preserve"> </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 </w:t>
      </w:r>
      <w:r w:rsidR="00E47C7F">
        <w:rPr>
          <w:rFonts w:ascii="Cambria" w:hAnsi="Cambria"/>
        </w:rPr>
        <w:t>Sd/-</w:t>
      </w:r>
    </w:p>
    <w:p w14:paraId="29C8929B" w14:textId="77777777" w:rsidR="00354771" w:rsidRPr="00C309A9" w:rsidRDefault="00354771" w:rsidP="00354771">
      <w:pPr>
        <w:rPr>
          <w:rFonts w:ascii="Cambria" w:hAnsi="Cambria"/>
        </w:rPr>
      </w:pPr>
      <w:r w:rsidRPr="00C309A9">
        <w:rPr>
          <w:rFonts w:ascii="Cambria" w:hAnsi="Cambria"/>
        </w:rPr>
        <w:t xml:space="preserve">    </w:t>
      </w:r>
      <w:r w:rsidRPr="00C309A9">
        <w:rPr>
          <w:rFonts w:ascii="Cambria" w:hAnsi="Cambria"/>
        </w:rPr>
        <w:tab/>
      </w:r>
      <w:r w:rsidRPr="00C309A9">
        <w:rPr>
          <w:rFonts w:ascii="Cambria" w:hAnsi="Cambria"/>
        </w:rPr>
        <w:tab/>
      </w:r>
      <w:r w:rsidRPr="00C309A9">
        <w:rPr>
          <w:rFonts w:ascii="Cambria" w:hAnsi="Cambria"/>
        </w:rPr>
        <w:tab/>
      </w:r>
      <w:r w:rsidRPr="00C309A9">
        <w:rPr>
          <w:rFonts w:ascii="Cambria" w:hAnsi="Cambria"/>
        </w:rPr>
        <w:tab/>
      </w:r>
      <w:r w:rsidRPr="00C309A9">
        <w:rPr>
          <w:rFonts w:ascii="Cambria" w:hAnsi="Cambria"/>
        </w:rPr>
        <w:tab/>
      </w:r>
      <w:r w:rsidRPr="00C309A9">
        <w:rPr>
          <w:rFonts w:ascii="Cambria" w:hAnsi="Cambria"/>
        </w:rPr>
        <w:tab/>
      </w:r>
      <w:r w:rsidRPr="00C309A9">
        <w:rPr>
          <w:rFonts w:ascii="Cambria" w:hAnsi="Cambria"/>
        </w:rPr>
        <w:tab/>
      </w:r>
      <w:r w:rsidRPr="00C309A9">
        <w:rPr>
          <w:rFonts w:ascii="Cambria" w:hAnsi="Cambria"/>
        </w:rPr>
        <w:tab/>
        <w:t xml:space="preserve">        Superintending Engineer, </w:t>
      </w:r>
    </w:p>
    <w:p w14:paraId="0EAD1649" w14:textId="77777777" w:rsidR="00354771" w:rsidRPr="00C309A9" w:rsidRDefault="00354771" w:rsidP="00354771">
      <w:pPr>
        <w:rPr>
          <w:rFonts w:ascii="Cambria" w:hAnsi="Cambria"/>
        </w:rPr>
      </w:pPr>
      <w:r w:rsidRPr="00C309A9">
        <w:rPr>
          <w:rFonts w:ascii="Cambria" w:hAnsi="Cambria"/>
        </w:rPr>
        <w:t xml:space="preserve">                                                                                                                        OMC</w:t>
      </w:r>
      <w:r>
        <w:rPr>
          <w:rFonts w:ascii="Cambria" w:hAnsi="Cambria"/>
        </w:rPr>
        <w:t xml:space="preserve"> Circle</w:t>
      </w:r>
      <w:r w:rsidRPr="00C309A9">
        <w:rPr>
          <w:rFonts w:ascii="Cambria" w:hAnsi="Cambria"/>
        </w:rPr>
        <w:t>, Adilabad.</w:t>
      </w:r>
    </w:p>
    <w:p w14:paraId="213C970F" w14:textId="77777777" w:rsidR="00354771" w:rsidRPr="00C309A9" w:rsidRDefault="00354771" w:rsidP="00354771">
      <w:pPr>
        <w:rPr>
          <w:rFonts w:ascii="Cambria" w:hAnsi="Cambria"/>
        </w:rPr>
      </w:pPr>
    </w:p>
    <w:p w14:paraId="2C7BD831" w14:textId="77777777" w:rsidR="00354771" w:rsidRPr="00C309A9" w:rsidRDefault="00354771" w:rsidP="00354771">
      <w:pPr>
        <w:rPr>
          <w:rFonts w:ascii="Cambria" w:hAnsi="Cambria"/>
        </w:rPr>
      </w:pPr>
    </w:p>
    <w:p w14:paraId="26219D0E" w14:textId="77777777" w:rsidR="00354771" w:rsidRPr="00C309A9" w:rsidRDefault="00354771" w:rsidP="00354771">
      <w:pPr>
        <w:rPr>
          <w:rFonts w:ascii="Cambria" w:hAnsi="Cambria"/>
        </w:rPr>
      </w:pPr>
      <w:r w:rsidRPr="00C309A9">
        <w:rPr>
          <w:rFonts w:ascii="Cambria" w:hAnsi="Cambria"/>
        </w:rPr>
        <w:t>To</w:t>
      </w:r>
    </w:p>
    <w:p w14:paraId="7292DFF9" w14:textId="77777777" w:rsidR="00354771" w:rsidRPr="00C309A9" w:rsidRDefault="00354771" w:rsidP="00354771">
      <w:pPr>
        <w:rPr>
          <w:rFonts w:ascii="Cambria" w:hAnsi="Cambria"/>
        </w:rPr>
      </w:pPr>
      <w:r w:rsidRPr="00C309A9">
        <w:rPr>
          <w:rFonts w:ascii="Cambria" w:hAnsi="Cambria"/>
        </w:rPr>
        <w:t>The Notice Board</w:t>
      </w:r>
    </w:p>
    <w:p w14:paraId="07A75503" w14:textId="77777777" w:rsidR="00354771" w:rsidRPr="00C309A9" w:rsidRDefault="00354771" w:rsidP="00354771">
      <w:pPr>
        <w:rPr>
          <w:rFonts w:ascii="Cambria" w:hAnsi="Cambria"/>
        </w:rPr>
      </w:pPr>
      <w:r w:rsidRPr="00C309A9">
        <w:rPr>
          <w:rFonts w:ascii="Cambria" w:hAnsi="Cambria"/>
        </w:rPr>
        <w:t>Copy to:</w:t>
      </w:r>
    </w:p>
    <w:p w14:paraId="397509D0" w14:textId="77777777" w:rsidR="00354771" w:rsidRPr="00C309A9" w:rsidRDefault="00354771" w:rsidP="00354771">
      <w:pPr>
        <w:rPr>
          <w:rFonts w:ascii="Cambria" w:hAnsi="Cambria"/>
          <w:lang w:val="en-IN"/>
        </w:rPr>
      </w:pPr>
      <w:r>
        <w:rPr>
          <w:rFonts w:ascii="Cambria" w:hAnsi="Cambria"/>
        </w:rPr>
        <w:pict w14:anchorId="6078ED72">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48.15pt;margin-top:1.85pt;width:7.15pt;height:49.05pt;z-index:251658240"/>
        </w:pict>
      </w:r>
      <w:r w:rsidRPr="00C309A9">
        <w:rPr>
          <w:rFonts w:ascii="Cambria" w:hAnsi="Cambria"/>
          <w:lang w:val="en-IN"/>
        </w:rPr>
        <w:t xml:space="preserve">Divisional Engineer/O&amp;M/Nirmal &amp; </w:t>
      </w:r>
      <w:proofErr w:type="spellStart"/>
      <w:r w:rsidRPr="00C309A9">
        <w:rPr>
          <w:rFonts w:ascii="Cambria" w:hAnsi="Cambria"/>
          <w:lang w:val="en-IN"/>
        </w:rPr>
        <w:t>Mancherial</w:t>
      </w:r>
      <w:proofErr w:type="spellEnd"/>
      <w:r w:rsidRPr="00C309A9">
        <w:rPr>
          <w:rFonts w:ascii="Cambria" w:hAnsi="Cambria"/>
          <w:lang w:val="en-IN"/>
        </w:rPr>
        <w:t xml:space="preserve"> </w:t>
      </w:r>
      <w:r>
        <w:rPr>
          <w:rFonts w:ascii="Cambria" w:hAnsi="Cambria"/>
          <w:lang w:val="en-IN"/>
        </w:rPr>
        <w:t xml:space="preserve">    </w:t>
      </w:r>
      <w:r w:rsidRPr="00C309A9">
        <w:rPr>
          <w:rFonts w:ascii="Cambria" w:hAnsi="Cambria"/>
          <w:lang w:val="en-IN"/>
        </w:rPr>
        <w:t>(*)</w:t>
      </w:r>
    </w:p>
    <w:p w14:paraId="5A065377" w14:textId="77777777" w:rsidR="00354771" w:rsidRPr="00C309A9" w:rsidRDefault="00354771" w:rsidP="00354771">
      <w:pPr>
        <w:rPr>
          <w:rFonts w:ascii="Cambria" w:hAnsi="Cambria"/>
          <w:lang w:val="en-IN"/>
        </w:rPr>
      </w:pPr>
      <w:r w:rsidRPr="00C309A9">
        <w:rPr>
          <w:rFonts w:ascii="Cambria" w:hAnsi="Cambria"/>
          <w:lang w:val="en-IN"/>
        </w:rPr>
        <w:t>Executive Engineer/Const</w:t>
      </w:r>
      <w:r>
        <w:rPr>
          <w:rFonts w:ascii="Cambria" w:hAnsi="Cambria"/>
          <w:lang w:val="en-IN"/>
        </w:rPr>
        <w:t>.</w:t>
      </w:r>
      <w:r w:rsidRPr="00C309A9">
        <w:rPr>
          <w:rFonts w:ascii="Cambria" w:hAnsi="Cambria"/>
          <w:lang w:val="en-IN"/>
        </w:rPr>
        <w:t>/Adilabad</w:t>
      </w:r>
    </w:p>
    <w:p w14:paraId="3FBCF371" w14:textId="77777777" w:rsidR="00354771" w:rsidRPr="00C309A9" w:rsidRDefault="00354771" w:rsidP="00354771">
      <w:pPr>
        <w:rPr>
          <w:rFonts w:ascii="Cambria" w:hAnsi="Cambria"/>
          <w:lang w:val="en-IN"/>
        </w:rPr>
      </w:pPr>
      <w:r w:rsidRPr="00C309A9">
        <w:rPr>
          <w:rFonts w:ascii="Cambria" w:hAnsi="Cambria"/>
          <w:lang w:val="en-IN"/>
        </w:rPr>
        <w:t>Executive Engineer/Civil/Adilabad</w:t>
      </w:r>
    </w:p>
    <w:p w14:paraId="4ED40F84" w14:textId="77777777" w:rsidR="00354771" w:rsidRPr="00C309A9" w:rsidRDefault="00354771" w:rsidP="00354771">
      <w:pPr>
        <w:rPr>
          <w:rFonts w:ascii="Cambria" w:hAnsi="Cambria"/>
          <w:lang w:val="en-IN"/>
        </w:rPr>
      </w:pPr>
      <w:r w:rsidRPr="00C309A9">
        <w:rPr>
          <w:rFonts w:ascii="Cambria" w:hAnsi="Cambria"/>
          <w:lang w:val="en-IN"/>
        </w:rPr>
        <w:t>Accounts Officer, O/o SE/OMC/Adilabad</w:t>
      </w:r>
    </w:p>
    <w:p w14:paraId="38641026" w14:textId="77777777" w:rsidR="00354771" w:rsidRPr="00C309A9" w:rsidRDefault="00354771" w:rsidP="00354771">
      <w:pPr>
        <w:rPr>
          <w:rFonts w:ascii="Cambria" w:hAnsi="Cambria"/>
          <w:lang w:val="en-IN"/>
        </w:rPr>
      </w:pPr>
    </w:p>
    <w:p w14:paraId="71CC496F" w14:textId="77777777" w:rsidR="00354771" w:rsidRPr="00C309A9" w:rsidRDefault="00354771" w:rsidP="00354771">
      <w:pPr>
        <w:rPr>
          <w:rFonts w:ascii="Cambria" w:hAnsi="Cambria"/>
          <w:lang w:val="en-IN"/>
        </w:rPr>
      </w:pPr>
      <w:r w:rsidRPr="00C309A9">
        <w:rPr>
          <w:rFonts w:ascii="Cambria" w:hAnsi="Cambria"/>
          <w:lang w:val="en-IN"/>
        </w:rPr>
        <w:t>Copy communicated to:</w:t>
      </w:r>
    </w:p>
    <w:p w14:paraId="452A1A0A" w14:textId="77777777" w:rsidR="00354771" w:rsidRPr="00C309A9" w:rsidRDefault="00354771" w:rsidP="00354771">
      <w:pPr>
        <w:rPr>
          <w:rFonts w:ascii="Cambria" w:hAnsi="Cambria"/>
          <w:lang w:val="en-IN"/>
        </w:rPr>
      </w:pPr>
      <w:r w:rsidRPr="00C309A9">
        <w:rPr>
          <w:rFonts w:ascii="Cambria" w:hAnsi="Cambria"/>
          <w:lang w:val="en-IN"/>
        </w:rPr>
        <w:t>The Superintending Engineer’s/OMC/ Karimnagar, Nizamabad (*)</w:t>
      </w:r>
    </w:p>
    <w:p w14:paraId="7B35CF11" w14:textId="77777777" w:rsidR="00354771" w:rsidRPr="00C309A9" w:rsidRDefault="00354771" w:rsidP="00354771">
      <w:pPr>
        <w:rPr>
          <w:rFonts w:ascii="Cambria" w:hAnsi="Cambria"/>
        </w:rPr>
      </w:pPr>
    </w:p>
    <w:p w14:paraId="5A55AC6C" w14:textId="77777777" w:rsidR="00354771" w:rsidRPr="00C309A9" w:rsidRDefault="00354771" w:rsidP="00354771">
      <w:pPr>
        <w:rPr>
          <w:rFonts w:ascii="Cambria" w:hAnsi="Cambria"/>
        </w:rPr>
      </w:pPr>
      <w:r w:rsidRPr="00C309A9">
        <w:rPr>
          <w:rFonts w:ascii="Cambria" w:hAnsi="Cambria"/>
        </w:rPr>
        <w:t>Copy submitted to</w:t>
      </w:r>
    </w:p>
    <w:p w14:paraId="23C47EC8" w14:textId="77777777" w:rsidR="00354771" w:rsidRPr="00C309A9" w:rsidRDefault="00354771" w:rsidP="00354771">
      <w:pPr>
        <w:rPr>
          <w:rFonts w:ascii="Cambria" w:hAnsi="Cambria"/>
        </w:rPr>
      </w:pPr>
      <w:r w:rsidRPr="00C309A9">
        <w:rPr>
          <w:rFonts w:ascii="Cambria" w:hAnsi="Cambria"/>
        </w:rPr>
        <w:t xml:space="preserve">The Chief Engineer/Transmission/TGTRANSCO/V.S./Hyderabad. </w:t>
      </w:r>
    </w:p>
    <w:p w14:paraId="44408670" w14:textId="77777777" w:rsidR="00354771" w:rsidRPr="00C309A9" w:rsidRDefault="00354771" w:rsidP="00354771">
      <w:pPr>
        <w:rPr>
          <w:rFonts w:ascii="Cambria" w:hAnsi="Cambria"/>
        </w:rPr>
      </w:pPr>
      <w:r w:rsidRPr="00C309A9">
        <w:rPr>
          <w:rFonts w:ascii="Cambria" w:hAnsi="Cambria"/>
        </w:rPr>
        <w:t>The Chief Engineer/Karimnagar Zone/TGTRANSCO/Karimnagar. (*)</w:t>
      </w:r>
    </w:p>
    <w:p w14:paraId="7A7250F9" w14:textId="77777777" w:rsidR="00354771" w:rsidRPr="00C309A9" w:rsidRDefault="00354771" w:rsidP="00354771">
      <w:pPr>
        <w:rPr>
          <w:rFonts w:ascii="Cambria" w:hAnsi="Cambria"/>
        </w:rPr>
      </w:pPr>
    </w:p>
    <w:p w14:paraId="0E995BF1" w14:textId="77777777" w:rsidR="00354771" w:rsidRPr="00C309A9" w:rsidRDefault="00354771" w:rsidP="00354771">
      <w:pPr>
        <w:rPr>
          <w:rFonts w:ascii="Cambria" w:hAnsi="Cambria"/>
          <w:lang w:val="en-IN"/>
        </w:rPr>
      </w:pPr>
      <w:r w:rsidRPr="00C309A9">
        <w:rPr>
          <w:rFonts w:ascii="Cambria" w:hAnsi="Cambria"/>
          <w:lang w:val="en-IN"/>
        </w:rPr>
        <w:t>(*) To display on notice boards please.</w:t>
      </w:r>
    </w:p>
    <w:p w14:paraId="2C68ED37" w14:textId="77777777" w:rsidR="00354771" w:rsidRPr="00C309A9" w:rsidRDefault="00354771" w:rsidP="00354771">
      <w:pPr>
        <w:rPr>
          <w:rFonts w:ascii="Cambria" w:hAnsi="Cambria"/>
        </w:rPr>
      </w:pPr>
    </w:p>
    <w:p w14:paraId="50612774" w14:textId="77777777" w:rsidR="00354771" w:rsidRDefault="00354771" w:rsidP="00354771">
      <w:pPr>
        <w:rPr>
          <w:rFonts w:ascii="Cambria" w:hAnsi="Cambria"/>
        </w:rPr>
      </w:pPr>
    </w:p>
    <w:p w14:paraId="3A336A21" w14:textId="77777777" w:rsidR="00354771" w:rsidRDefault="00354771" w:rsidP="00354771">
      <w:pPr>
        <w:rPr>
          <w:rFonts w:ascii="Cambria" w:hAnsi="Cambria"/>
        </w:rPr>
      </w:pPr>
    </w:p>
    <w:p w14:paraId="617B376C" w14:textId="77777777" w:rsidR="00354771" w:rsidRDefault="00354771" w:rsidP="00354771">
      <w:pPr>
        <w:rPr>
          <w:rFonts w:ascii="Cambria" w:hAnsi="Cambria"/>
        </w:rPr>
      </w:pPr>
    </w:p>
    <w:p w14:paraId="4F0A165B" w14:textId="77777777" w:rsidR="00354771" w:rsidRDefault="00354771" w:rsidP="00354771">
      <w:pPr>
        <w:rPr>
          <w:rFonts w:ascii="Cambria" w:hAnsi="Cambria"/>
        </w:rPr>
      </w:pPr>
    </w:p>
    <w:p w14:paraId="51087F05" w14:textId="77777777" w:rsidR="00354771" w:rsidRDefault="00354771" w:rsidP="00354771">
      <w:pPr>
        <w:rPr>
          <w:rFonts w:ascii="Cambria" w:hAnsi="Cambria"/>
        </w:rPr>
      </w:pPr>
    </w:p>
    <w:p w14:paraId="4DFDB41D" w14:textId="77777777" w:rsidR="00354771" w:rsidRDefault="00354771" w:rsidP="00354771">
      <w:pPr>
        <w:rPr>
          <w:rFonts w:ascii="Cambria" w:hAnsi="Cambria"/>
        </w:rPr>
      </w:pPr>
    </w:p>
    <w:p w14:paraId="18F39973" w14:textId="77777777" w:rsidR="00354771" w:rsidRDefault="00354771" w:rsidP="00354771">
      <w:pPr>
        <w:rPr>
          <w:rFonts w:ascii="Cambria" w:hAnsi="Cambria"/>
        </w:rPr>
      </w:pPr>
    </w:p>
    <w:p w14:paraId="54528D3E" w14:textId="77777777" w:rsidR="00354771" w:rsidRDefault="00354771" w:rsidP="00354771">
      <w:pPr>
        <w:rPr>
          <w:rFonts w:ascii="Cambria" w:hAnsi="Cambria"/>
        </w:rPr>
      </w:pPr>
    </w:p>
    <w:p w14:paraId="7E0173C3" w14:textId="77777777" w:rsidR="00354771" w:rsidRDefault="00354771" w:rsidP="00354771">
      <w:pPr>
        <w:rPr>
          <w:rFonts w:ascii="Cambria" w:hAnsi="Cambria"/>
        </w:rPr>
      </w:pPr>
    </w:p>
    <w:p w14:paraId="18C303CB" w14:textId="77777777" w:rsidR="00354771" w:rsidRDefault="00354771" w:rsidP="00354771">
      <w:pPr>
        <w:rPr>
          <w:rFonts w:ascii="Cambria" w:hAnsi="Cambria"/>
        </w:rPr>
      </w:pPr>
    </w:p>
    <w:p w14:paraId="0C753148" w14:textId="77777777" w:rsidR="00354771" w:rsidRDefault="00354771" w:rsidP="00354771">
      <w:pPr>
        <w:rPr>
          <w:rFonts w:ascii="Cambria" w:hAnsi="Cambria"/>
        </w:rPr>
      </w:pPr>
    </w:p>
    <w:p w14:paraId="06F042EB" w14:textId="77777777" w:rsidR="00354771" w:rsidRDefault="00354771" w:rsidP="00354771">
      <w:pPr>
        <w:rPr>
          <w:rFonts w:ascii="Cambria" w:hAnsi="Cambria"/>
        </w:rPr>
      </w:pPr>
    </w:p>
    <w:p w14:paraId="4A43E7D8" w14:textId="77777777" w:rsidR="00354771" w:rsidRDefault="00354771" w:rsidP="00354771">
      <w:pPr>
        <w:rPr>
          <w:rFonts w:ascii="Cambria" w:hAnsi="Cambria"/>
        </w:rPr>
      </w:pPr>
    </w:p>
    <w:p w14:paraId="2A222555" w14:textId="77777777" w:rsidR="00354771" w:rsidRPr="00CC791C" w:rsidRDefault="00354771" w:rsidP="00354771">
      <w:pPr>
        <w:rPr>
          <w:rFonts w:ascii="Cambria" w:hAnsi="Cambria"/>
        </w:rPr>
      </w:pPr>
    </w:p>
    <w:p w14:paraId="7AFEFBE0" w14:textId="77777777" w:rsidR="00354771" w:rsidRPr="00CC791C" w:rsidRDefault="00354771" w:rsidP="00354771">
      <w:pPr>
        <w:rPr>
          <w:rFonts w:ascii="Cambria" w:hAnsi="Cambria"/>
        </w:rPr>
      </w:pPr>
    </w:p>
    <w:tbl>
      <w:tblPr>
        <w:tblW w:w="9622" w:type="dxa"/>
        <w:tblLayout w:type="fixed"/>
        <w:tblLook w:val="01E0" w:firstRow="1" w:lastRow="1" w:firstColumn="1" w:lastColumn="1" w:noHBand="0" w:noVBand="0"/>
      </w:tblPr>
      <w:tblGrid>
        <w:gridCol w:w="1368"/>
        <w:gridCol w:w="8254"/>
      </w:tblGrid>
      <w:tr w:rsidR="00354771" w:rsidRPr="00CC791C" w14:paraId="6EBEA227" w14:textId="77777777" w:rsidTr="006E36DD">
        <w:trPr>
          <w:trHeight w:val="882"/>
        </w:trPr>
        <w:tc>
          <w:tcPr>
            <w:tcW w:w="1368" w:type="dxa"/>
          </w:tcPr>
          <w:p w14:paraId="2311C3F3" w14:textId="77777777" w:rsidR="00354771" w:rsidRPr="00CC791C" w:rsidRDefault="00354771" w:rsidP="006E36DD">
            <w:pPr>
              <w:rPr>
                <w:rFonts w:ascii="Cambria" w:hAnsi="Cambria" w:cs="Tahoma"/>
                <w:color w:val="000000"/>
              </w:rPr>
            </w:pPr>
            <w:r w:rsidRPr="00DC67DC">
              <w:rPr>
                <w:noProof/>
              </w:rPr>
              <w:drawing>
                <wp:inline distT="0" distB="0" distL="0" distR="0" wp14:anchorId="6E8334AC" wp14:editId="3A889E06">
                  <wp:extent cx="710565" cy="530860"/>
                  <wp:effectExtent l="0" t="0" r="0" b="0"/>
                  <wp:docPr id="674016863" name="Picture 1" descr="ztstrans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tstransco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530860"/>
                          </a:xfrm>
                          <a:prstGeom prst="rect">
                            <a:avLst/>
                          </a:prstGeom>
                          <a:noFill/>
                          <a:ln>
                            <a:noFill/>
                          </a:ln>
                        </pic:spPr>
                      </pic:pic>
                    </a:graphicData>
                  </a:graphic>
                </wp:inline>
              </w:drawing>
            </w:r>
          </w:p>
        </w:tc>
        <w:tc>
          <w:tcPr>
            <w:tcW w:w="8254" w:type="dxa"/>
            <w:vAlign w:val="center"/>
          </w:tcPr>
          <w:p w14:paraId="7B97199D" w14:textId="77777777" w:rsidR="00354771" w:rsidRPr="00CC791C" w:rsidRDefault="00354771" w:rsidP="006E36DD">
            <w:pPr>
              <w:jc w:val="center"/>
              <w:rPr>
                <w:rFonts w:ascii="Cambria" w:hAnsi="Cambria" w:cs="Tahoma"/>
                <w:b/>
                <w:color w:val="000000"/>
              </w:rPr>
            </w:pPr>
            <w:r w:rsidRPr="00B34C7F">
              <w:rPr>
                <w:rFonts w:ascii="Cambria" w:hAnsi="Cambria" w:cs="Tahoma"/>
                <w:b/>
                <w:color w:val="000000"/>
                <w:sz w:val="28"/>
                <w:szCs w:val="28"/>
              </w:rPr>
              <w:t>TRANSMISSION CORPORATION OF TELANGANA LIMITED</w:t>
            </w:r>
          </w:p>
        </w:tc>
      </w:tr>
      <w:tr w:rsidR="00354771" w:rsidRPr="00CC791C" w14:paraId="196FE7F3" w14:textId="77777777" w:rsidTr="006E36DD">
        <w:trPr>
          <w:trHeight w:val="826"/>
        </w:trPr>
        <w:tc>
          <w:tcPr>
            <w:tcW w:w="9622" w:type="dxa"/>
            <w:gridSpan w:val="2"/>
            <w:vAlign w:val="center"/>
          </w:tcPr>
          <w:p w14:paraId="225FB7C4" w14:textId="77777777" w:rsidR="00354771" w:rsidRPr="00CC791C" w:rsidRDefault="00354771" w:rsidP="006E36DD">
            <w:pPr>
              <w:jc w:val="center"/>
              <w:rPr>
                <w:rFonts w:ascii="Cambria" w:hAnsi="Cambria"/>
                <w:b/>
                <w:bCs/>
                <w:color w:val="000000"/>
                <w:u w:val="single"/>
              </w:rPr>
            </w:pPr>
            <w:r w:rsidRPr="00CC791C">
              <w:rPr>
                <w:rFonts w:ascii="Cambria" w:hAnsi="Cambria"/>
                <w:b/>
                <w:bCs/>
                <w:color w:val="000000"/>
                <w:u w:val="single"/>
              </w:rPr>
              <w:t>OMC CIRCLE, ADILABAD</w:t>
            </w:r>
          </w:p>
          <w:p w14:paraId="4D19AEF2" w14:textId="77777777" w:rsidR="00354771" w:rsidRPr="00CC791C" w:rsidRDefault="00354771" w:rsidP="006E36DD">
            <w:pPr>
              <w:jc w:val="center"/>
              <w:rPr>
                <w:rFonts w:ascii="Cambria" w:hAnsi="Cambria"/>
                <w:b/>
                <w:bCs/>
                <w:color w:val="000000"/>
                <w:u w:val="single"/>
              </w:rPr>
            </w:pPr>
          </w:p>
          <w:p w14:paraId="6D596476" w14:textId="77777777" w:rsidR="00354771" w:rsidRPr="00CC791C" w:rsidRDefault="00354771" w:rsidP="006E36DD">
            <w:pPr>
              <w:jc w:val="center"/>
              <w:rPr>
                <w:rFonts w:ascii="Cambria" w:hAnsi="Cambria" w:cs="Tahoma"/>
                <w:color w:val="000000"/>
              </w:rPr>
            </w:pPr>
          </w:p>
        </w:tc>
      </w:tr>
    </w:tbl>
    <w:p w14:paraId="75220A19" w14:textId="083BFC99" w:rsidR="00354771" w:rsidRPr="00CC791C" w:rsidRDefault="00354771" w:rsidP="00354771">
      <w:pPr>
        <w:ind w:left="3150" w:hanging="3161"/>
        <w:jc w:val="both"/>
        <w:rPr>
          <w:rFonts w:ascii="Cambria" w:hAnsi="Cambria"/>
          <w:color w:val="0000FF"/>
        </w:rPr>
      </w:pPr>
      <w:r w:rsidRPr="00CC791C">
        <w:rPr>
          <w:rFonts w:ascii="Cambria" w:hAnsi="Cambria"/>
          <w:color w:val="000000"/>
        </w:rPr>
        <w:t>TENDER DOCUMENTS FOR:</w:t>
      </w:r>
      <w:r w:rsidRPr="00CC791C">
        <w:rPr>
          <w:rFonts w:ascii="Cambria" w:hAnsi="Cambria"/>
          <w:color w:val="000000"/>
        </w:rPr>
        <w:tab/>
      </w:r>
      <w:r w:rsidR="00963702" w:rsidRPr="00767192">
        <w:rPr>
          <w:rFonts w:asciiTheme="majorHAnsi" w:hAnsiTheme="majorHAnsi"/>
          <w:color w:val="0000FF"/>
        </w:rPr>
        <w:t>Erection of 1No. 33kV Feeder</w:t>
      </w:r>
      <w:r w:rsidR="00963702">
        <w:rPr>
          <w:rFonts w:asciiTheme="majorHAnsi" w:hAnsiTheme="majorHAnsi"/>
          <w:color w:val="0000FF"/>
        </w:rPr>
        <w:t xml:space="preserve"> </w:t>
      </w:r>
      <w:r w:rsidR="00963702" w:rsidRPr="00767192">
        <w:rPr>
          <w:rFonts w:asciiTheme="majorHAnsi" w:hAnsiTheme="majorHAnsi"/>
          <w:color w:val="0000FF"/>
        </w:rPr>
        <w:t xml:space="preserve">bay at 132/33kV SS </w:t>
      </w:r>
      <w:proofErr w:type="spellStart"/>
      <w:r w:rsidR="00963702" w:rsidRPr="00767192">
        <w:rPr>
          <w:rFonts w:asciiTheme="majorHAnsi" w:hAnsiTheme="majorHAnsi"/>
          <w:color w:val="0000FF"/>
        </w:rPr>
        <w:t>Burugupally</w:t>
      </w:r>
      <w:proofErr w:type="spellEnd"/>
      <w:r w:rsidR="00963702" w:rsidRPr="00767192">
        <w:rPr>
          <w:rFonts w:asciiTheme="majorHAnsi" w:hAnsiTheme="majorHAnsi"/>
          <w:color w:val="0000FF"/>
        </w:rPr>
        <w:t xml:space="preserve"> for providing a separate VCB for </w:t>
      </w:r>
      <w:proofErr w:type="spellStart"/>
      <w:r w:rsidR="00963702" w:rsidRPr="00767192">
        <w:rPr>
          <w:rFonts w:asciiTheme="majorHAnsi" w:hAnsiTheme="majorHAnsi"/>
          <w:color w:val="0000FF"/>
        </w:rPr>
        <w:t>Dr.B.R.Ambedkar</w:t>
      </w:r>
      <w:proofErr w:type="spellEnd"/>
      <w:r w:rsidR="00963702" w:rsidRPr="00767192">
        <w:rPr>
          <w:rFonts w:asciiTheme="majorHAnsi" w:hAnsiTheme="majorHAnsi"/>
          <w:color w:val="0000FF"/>
        </w:rPr>
        <w:t xml:space="preserve"> </w:t>
      </w:r>
      <w:proofErr w:type="spellStart"/>
      <w:r w:rsidR="00963702" w:rsidRPr="00767192">
        <w:rPr>
          <w:rFonts w:asciiTheme="majorHAnsi" w:hAnsiTheme="majorHAnsi"/>
          <w:color w:val="0000FF"/>
        </w:rPr>
        <w:t>Pranahitha</w:t>
      </w:r>
      <w:proofErr w:type="spellEnd"/>
      <w:r w:rsidR="00963702" w:rsidRPr="00767192">
        <w:rPr>
          <w:rFonts w:asciiTheme="majorHAnsi" w:hAnsiTheme="majorHAnsi"/>
          <w:color w:val="0000FF"/>
        </w:rPr>
        <w:t xml:space="preserve"> </w:t>
      </w:r>
      <w:proofErr w:type="spellStart"/>
      <w:r w:rsidR="00963702" w:rsidRPr="00767192">
        <w:rPr>
          <w:rFonts w:asciiTheme="majorHAnsi" w:hAnsiTheme="majorHAnsi"/>
          <w:color w:val="0000FF"/>
        </w:rPr>
        <w:t>Chevalla</w:t>
      </w:r>
      <w:proofErr w:type="spellEnd"/>
      <w:r w:rsidR="00963702" w:rsidRPr="00767192">
        <w:rPr>
          <w:rFonts w:asciiTheme="majorHAnsi" w:hAnsiTheme="majorHAnsi"/>
          <w:color w:val="0000FF"/>
        </w:rPr>
        <w:t xml:space="preserve"> Sujala Sravanthi Lift Irrigation scheme at </w:t>
      </w:r>
      <w:proofErr w:type="spellStart"/>
      <w:r w:rsidR="00963702" w:rsidRPr="00767192">
        <w:rPr>
          <w:rFonts w:asciiTheme="majorHAnsi" w:hAnsiTheme="majorHAnsi"/>
          <w:color w:val="0000FF"/>
        </w:rPr>
        <w:t>Gundampally</w:t>
      </w:r>
      <w:proofErr w:type="spellEnd"/>
      <w:r w:rsidR="00963702" w:rsidRPr="00767192">
        <w:rPr>
          <w:rFonts w:asciiTheme="majorHAnsi" w:hAnsiTheme="majorHAnsi"/>
          <w:color w:val="0000FF"/>
        </w:rPr>
        <w:t xml:space="preserve"> in OMC Circle, Adilabad</w:t>
      </w:r>
      <w:r w:rsidRPr="00CC791C">
        <w:rPr>
          <w:rFonts w:ascii="Cambria" w:hAnsi="Cambria"/>
          <w:b/>
          <w:bCs/>
          <w:color w:val="0000FF"/>
        </w:rPr>
        <w:t xml:space="preserve">. </w:t>
      </w:r>
    </w:p>
    <w:p w14:paraId="35EA6375" w14:textId="77777777" w:rsidR="00354771" w:rsidRPr="00CC791C" w:rsidRDefault="00354771" w:rsidP="00354771">
      <w:pPr>
        <w:jc w:val="both"/>
        <w:rPr>
          <w:rFonts w:ascii="Cambria" w:hAnsi="Cambria"/>
          <w:color w:val="000000"/>
        </w:rPr>
      </w:pPr>
    </w:p>
    <w:p w14:paraId="7BF65B70" w14:textId="03B279A5" w:rsidR="00354771" w:rsidRPr="00994187" w:rsidRDefault="00354771" w:rsidP="00354771">
      <w:pPr>
        <w:rPr>
          <w:rFonts w:ascii="Cambria" w:hAnsi="Cambria"/>
          <w:bCs/>
          <w:color w:val="000000"/>
          <w:u w:val="single"/>
        </w:rPr>
      </w:pPr>
      <w:r w:rsidRPr="00CC791C">
        <w:rPr>
          <w:rFonts w:ascii="Cambria" w:hAnsi="Cambria"/>
          <w:bCs/>
          <w:color w:val="000000"/>
          <w:u w:val="single"/>
        </w:rPr>
        <w:t>SPECIFICATION No</w:t>
      </w:r>
      <w:r w:rsidRPr="00994187">
        <w:rPr>
          <w:rFonts w:ascii="Cambria" w:hAnsi="Cambria"/>
          <w:bCs/>
          <w:color w:val="000000"/>
          <w:u w:val="single"/>
        </w:rPr>
        <w:t xml:space="preserve">:                     </w:t>
      </w:r>
      <w:r w:rsidRPr="00994187">
        <w:rPr>
          <w:rFonts w:ascii="Cambria" w:hAnsi="Cambria"/>
          <w:b/>
          <w:noProof/>
          <w:color w:val="0000FF"/>
          <w:u w:val="single"/>
        </w:rPr>
        <w:t>W- 0</w:t>
      </w:r>
      <w:r w:rsidR="00963702">
        <w:rPr>
          <w:rFonts w:ascii="Cambria" w:hAnsi="Cambria"/>
          <w:b/>
          <w:noProof/>
          <w:color w:val="0000FF"/>
          <w:u w:val="single"/>
        </w:rPr>
        <w:t>7</w:t>
      </w:r>
      <w:r w:rsidRPr="00994187">
        <w:rPr>
          <w:rFonts w:ascii="Cambria" w:hAnsi="Cambria"/>
          <w:b/>
          <w:noProof/>
          <w:color w:val="0000FF"/>
          <w:u w:val="single"/>
        </w:rPr>
        <w:t xml:space="preserve"> /2025-26</w:t>
      </w:r>
      <w:r w:rsidRPr="00994187">
        <w:rPr>
          <w:rFonts w:ascii="Cambria" w:hAnsi="Cambria"/>
          <w:bCs/>
          <w:color w:val="000000"/>
          <w:u w:val="single"/>
        </w:rPr>
        <w:t xml:space="preserve"> OF SE/OMC/Adilabad</w:t>
      </w:r>
    </w:p>
    <w:p w14:paraId="351ED305" w14:textId="77777777" w:rsidR="00354771" w:rsidRPr="00994187" w:rsidRDefault="00354771" w:rsidP="00354771">
      <w:pPr>
        <w:rPr>
          <w:rFonts w:ascii="Cambria" w:hAnsi="Cambria"/>
          <w:color w:val="000000"/>
        </w:rPr>
      </w:pPr>
    </w:p>
    <w:p w14:paraId="7A92400E" w14:textId="77777777" w:rsidR="00354771" w:rsidRPr="00994187" w:rsidRDefault="00354771" w:rsidP="00354771">
      <w:pPr>
        <w:rPr>
          <w:rFonts w:ascii="Cambria" w:hAnsi="Cambria"/>
          <w:color w:val="000000"/>
        </w:rPr>
      </w:pPr>
    </w:p>
    <w:p w14:paraId="57B03FBD" w14:textId="77777777" w:rsidR="00354771" w:rsidRPr="00994187" w:rsidRDefault="00354771" w:rsidP="00354771">
      <w:pPr>
        <w:rPr>
          <w:rFonts w:ascii="Cambria" w:hAnsi="Cambria"/>
          <w:color w:val="0000FF"/>
        </w:rPr>
      </w:pPr>
      <w:r w:rsidRPr="00994187">
        <w:rPr>
          <w:rFonts w:ascii="Cambria" w:hAnsi="Cambria"/>
          <w:color w:val="000000"/>
        </w:rPr>
        <w:t>LAST DATE &amp; TIME FOR SUBMISSION OF TENDER</w:t>
      </w:r>
      <w:r w:rsidRPr="00994187">
        <w:rPr>
          <w:rFonts w:ascii="Cambria" w:hAnsi="Cambria"/>
          <w:color w:val="000000"/>
        </w:rPr>
        <w:tab/>
      </w:r>
      <w:r w:rsidRPr="00994187">
        <w:rPr>
          <w:rFonts w:ascii="Cambria" w:hAnsi="Cambria"/>
          <w:color w:val="0000FF"/>
        </w:rPr>
        <w:t xml:space="preserve">: </w:t>
      </w:r>
      <w:r w:rsidRPr="00994187">
        <w:rPr>
          <w:rFonts w:ascii="Cambria" w:hAnsi="Cambria"/>
          <w:b/>
          <w:bCs/>
          <w:color w:val="0000FF"/>
        </w:rPr>
        <w:t xml:space="preserve">08 </w:t>
      </w:r>
      <w:r w:rsidRPr="00994187">
        <w:rPr>
          <w:rFonts w:ascii="Cambria" w:hAnsi="Cambria"/>
          <w:b/>
        </w:rPr>
        <w:t xml:space="preserve">- 12 -2025 </w:t>
      </w:r>
      <w:proofErr w:type="spellStart"/>
      <w:r w:rsidRPr="00994187">
        <w:rPr>
          <w:rFonts w:ascii="Cambria" w:hAnsi="Cambria"/>
          <w:b/>
        </w:rPr>
        <w:t>upto</w:t>
      </w:r>
      <w:proofErr w:type="spellEnd"/>
      <w:r w:rsidRPr="00994187">
        <w:rPr>
          <w:rFonts w:ascii="Cambria" w:hAnsi="Cambria"/>
          <w:b/>
        </w:rPr>
        <w:t xml:space="preserve"> 15:00hrs</w:t>
      </w:r>
      <w:r w:rsidRPr="00994187">
        <w:rPr>
          <w:rFonts w:ascii="Cambria" w:hAnsi="Cambria"/>
          <w:b/>
          <w:bCs/>
          <w:color w:val="0000FF"/>
        </w:rPr>
        <w:t>.</w:t>
      </w:r>
    </w:p>
    <w:p w14:paraId="1F8A09CF" w14:textId="77777777" w:rsidR="00354771" w:rsidRPr="00994187" w:rsidRDefault="00354771" w:rsidP="00354771">
      <w:pPr>
        <w:rPr>
          <w:rFonts w:ascii="Cambria" w:hAnsi="Cambria"/>
          <w:color w:val="000000"/>
        </w:rPr>
      </w:pPr>
    </w:p>
    <w:p w14:paraId="0DA6FD01" w14:textId="77777777" w:rsidR="00354771" w:rsidRPr="00994187" w:rsidRDefault="00354771" w:rsidP="00354771">
      <w:pPr>
        <w:rPr>
          <w:rFonts w:ascii="Cambria" w:hAnsi="Cambria"/>
          <w:color w:val="000000"/>
        </w:rPr>
      </w:pPr>
    </w:p>
    <w:p w14:paraId="5A44C8AF" w14:textId="77777777" w:rsidR="00354771" w:rsidRPr="00994187" w:rsidRDefault="00354771" w:rsidP="00354771">
      <w:pPr>
        <w:rPr>
          <w:rFonts w:ascii="Cambria" w:hAnsi="Cambria"/>
          <w:color w:val="0000FF"/>
        </w:rPr>
      </w:pPr>
      <w:r w:rsidRPr="00994187">
        <w:rPr>
          <w:rFonts w:ascii="Cambria" w:hAnsi="Cambria"/>
          <w:color w:val="000000"/>
        </w:rPr>
        <w:t>DATE &amp; TIME OF OPENING OF TENDERS</w:t>
      </w:r>
      <w:r w:rsidRPr="00994187">
        <w:rPr>
          <w:rFonts w:ascii="Cambria" w:hAnsi="Cambria"/>
          <w:color w:val="000000"/>
        </w:rPr>
        <w:tab/>
      </w:r>
      <w:r w:rsidRPr="00994187">
        <w:rPr>
          <w:rFonts w:ascii="Cambria" w:hAnsi="Cambria"/>
          <w:color w:val="000000"/>
        </w:rPr>
        <w:tab/>
      </w:r>
      <w:r w:rsidRPr="00994187">
        <w:rPr>
          <w:rFonts w:ascii="Cambria" w:hAnsi="Cambria"/>
          <w:color w:val="000000"/>
        </w:rPr>
        <w:tab/>
      </w:r>
      <w:r w:rsidRPr="00994187">
        <w:rPr>
          <w:rFonts w:ascii="Cambria" w:hAnsi="Cambria"/>
          <w:color w:val="0000FF"/>
        </w:rPr>
        <w:t xml:space="preserve">: </w:t>
      </w:r>
      <w:r w:rsidRPr="00994187">
        <w:rPr>
          <w:rFonts w:ascii="Cambria" w:hAnsi="Cambria"/>
          <w:b/>
          <w:bCs/>
          <w:color w:val="0000FF"/>
        </w:rPr>
        <w:t xml:space="preserve">08 </w:t>
      </w:r>
      <w:r w:rsidRPr="00994187">
        <w:rPr>
          <w:rFonts w:ascii="Cambria" w:hAnsi="Cambria"/>
          <w:b/>
        </w:rPr>
        <w:t>- 12 -2025 At 16:00hrs</w:t>
      </w:r>
      <w:r w:rsidRPr="00994187">
        <w:rPr>
          <w:rFonts w:ascii="Cambria" w:hAnsi="Cambria"/>
          <w:b/>
          <w:bCs/>
          <w:color w:val="0000FF"/>
        </w:rPr>
        <w:t>.</w:t>
      </w:r>
    </w:p>
    <w:p w14:paraId="1BD3B9B1" w14:textId="77777777" w:rsidR="00354771" w:rsidRPr="00994187" w:rsidRDefault="00354771" w:rsidP="00354771">
      <w:pPr>
        <w:rPr>
          <w:rFonts w:ascii="Cambria" w:hAnsi="Cambria"/>
          <w:color w:val="000000"/>
        </w:rPr>
      </w:pPr>
    </w:p>
    <w:p w14:paraId="24878628" w14:textId="77777777" w:rsidR="00354771" w:rsidRPr="00CC791C" w:rsidRDefault="00354771" w:rsidP="00354771">
      <w:pPr>
        <w:rPr>
          <w:rFonts w:ascii="Cambria" w:hAnsi="Cambria"/>
          <w:color w:val="000000"/>
        </w:rPr>
      </w:pPr>
      <w:r w:rsidRPr="00994187">
        <w:rPr>
          <w:rFonts w:ascii="Cambria" w:hAnsi="Cambria"/>
          <w:color w:val="000000"/>
        </w:rPr>
        <w:t xml:space="preserve">COST OF EACH TENDER SET </w:t>
      </w:r>
      <w:r w:rsidRPr="00994187">
        <w:rPr>
          <w:rFonts w:ascii="Cambria" w:hAnsi="Cambria"/>
          <w:color w:val="000000"/>
        </w:rPr>
        <w:tab/>
      </w:r>
      <w:r w:rsidRPr="00994187">
        <w:rPr>
          <w:rFonts w:ascii="Cambria" w:hAnsi="Cambria"/>
          <w:color w:val="000000"/>
        </w:rPr>
        <w:tab/>
      </w:r>
      <w:r w:rsidRPr="00994187">
        <w:rPr>
          <w:rFonts w:ascii="Cambria" w:hAnsi="Cambria"/>
          <w:color w:val="000000"/>
        </w:rPr>
        <w:tab/>
      </w:r>
      <w:r w:rsidRPr="00994187">
        <w:rPr>
          <w:rFonts w:ascii="Cambria" w:hAnsi="Cambria"/>
          <w:color w:val="000000"/>
        </w:rPr>
        <w:tab/>
        <w:t>:     Rs.590</w:t>
      </w:r>
      <w:r w:rsidRPr="00CC791C">
        <w:rPr>
          <w:rFonts w:ascii="Cambria" w:hAnsi="Cambria"/>
          <w:color w:val="000000"/>
        </w:rPr>
        <w:t>/-</w:t>
      </w:r>
    </w:p>
    <w:p w14:paraId="7E32719D" w14:textId="77777777" w:rsidR="00354771" w:rsidRPr="00CC791C" w:rsidRDefault="00354771" w:rsidP="00354771">
      <w:pPr>
        <w:rPr>
          <w:rFonts w:ascii="Cambria" w:hAnsi="Cambria"/>
          <w:color w:val="000000"/>
        </w:rPr>
      </w:pPr>
      <w:r w:rsidRPr="00CC791C">
        <w:rPr>
          <w:rFonts w:ascii="Cambria" w:hAnsi="Cambria"/>
          <w:color w:val="000000"/>
        </w:rPr>
        <w:t>(INCLUDING GST @18%)</w:t>
      </w:r>
    </w:p>
    <w:p w14:paraId="703D8001" w14:textId="77777777" w:rsidR="00354771" w:rsidRPr="00CC791C" w:rsidRDefault="00354771" w:rsidP="00354771">
      <w:pPr>
        <w:rPr>
          <w:rFonts w:ascii="Cambria" w:hAnsi="Cambria"/>
          <w:color w:val="000000"/>
        </w:rPr>
      </w:pPr>
    </w:p>
    <w:p w14:paraId="02649CD4" w14:textId="77777777" w:rsidR="00354771" w:rsidRPr="00CC791C" w:rsidRDefault="00354771" w:rsidP="00354771">
      <w:pPr>
        <w:rPr>
          <w:rFonts w:ascii="Cambria" w:hAnsi="Cambria"/>
          <w:b/>
          <w:color w:val="000000"/>
        </w:rPr>
      </w:pPr>
      <w:r w:rsidRPr="00CC791C">
        <w:rPr>
          <w:rFonts w:ascii="Cambria" w:hAnsi="Cambria"/>
          <w:color w:val="000000"/>
        </w:rPr>
        <w:t xml:space="preserve">                       </w:t>
      </w:r>
      <w:r w:rsidRPr="00CC791C">
        <w:rPr>
          <w:rFonts w:ascii="Cambria" w:hAnsi="Cambria"/>
          <w:b/>
          <w:color w:val="000000"/>
        </w:rPr>
        <w:t xml:space="preserve">             </w:t>
      </w:r>
    </w:p>
    <w:p w14:paraId="68E12B3C" w14:textId="77777777" w:rsidR="00354771" w:rsidRPr="00CC791C" w:rsidRDefault="00354771" w:rsidP="00354771">
      <w:pPr>
        <w:rPr>
          <w:rFonts w:ascii="Cambria" w:hAnsi="Cambria"/>
        </w:rPr>
      </w:pPr>
      <w:r w:rsidRPr="00CC791C">
        <w:rPr>
          <w:rFonts w:ascii="Cambria" w:hAnsi="Cambria"/>
        </w:rPr>
        <w:t xml:space="preserve">                                                                                       </w:t>
      </w:r>
    </w:p>
    <w:p w14:paraId="21447BCF" w14:textId="77777777" w:rsidR="00354771" w:rsidRPr="00CC791C" w:rsidRDefault="00354771" w:rsidP="00354771">
      <w:pPr>
        <w:rPr>
          <w:rFonts w:ascii="Cambria" w:hAnsi="Cambria"/>
        </w:rPr>
      </w:pPr>
    </w:p>
    <w:p w14:paraId="5B4E8AF7" w14:textId="77777777" w:rsidR="00354771" w:rsidRPr="00CC791C" w:rsidRDefault="00354771" w:rsidP="00354771">
      <w:pPr>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To </w:t>
      </w:r>
    </w:p>
    <w:p w14:paraId="6F360C9B" w14:textId="77777777" w:rsidR="00354771" w:rsidRPr="00CC791C" w:rsidRDefault="00354771" w:rsidP="00354771">
      <w:pPr>
        <w:spacing w:line="360" w:lineRule="auto"/>
        <w:ind w:left="5040"/>
        <w:rPr>
          <w:rFonts w:ascii="Cambria" w:hAnsi="Cambria"/>
        </w:rPr>
      </w:pPr>
      <w:r w:rsidRPr="00CC791C">
        <w:rPr>
          <w:rFonts w:ascii="Cambria" w:hAnsi="Cambria"/>
        </w:rPr>
        <w:t xml:space="preserve">    M/s _______________________    </w:t>
      </w:r>
    </w:p>
    <w:p w14:paraId="078E7F36" w14:textId="77777777" w:rsidR="00354771" w:rsidRPr="00CC791C" w:rsidRDefault="00354771" w:rsidP="00354771">
      <w:pPr>
        <w:spacing w:line="360" w:lineRule="auto"/>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________________________</w:t>
      </w:r>
    </w:p>
    <w:p w14:paraId="00B2F97C" w14:textId="77777777" w:rsidR="00354771" w:rsidRPr="00CC791C" w:rsidRDefault="00354771" w:rsidP="00354771">
      <w:pPr>
        <w:spacing w:line="360" w:lineRule="auto"/>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________________________</w:t>
      </w:r>
    </w:p>
    <w:p w14:paraId="6D19CCBB" w14:textId="77777777" w:rsidR="00354771" w:rsidRPr="00CC791C" w:rsidRDefault="00354771" w:rsidP="00354771">
      <w:pPr>
        <w:spacing w:line="360" w:lineRule="auto"/>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________________________</w:t>
      </w:r>
    </w:p>
    <w:p w14:paraId="11D0151A" w14:textId="77777777" w:rsidR="00354771" w:rsidRPr="00CC791C" w:rsidRDefault="00354771" w:rsidP="00354771">
      <w:pPr>
        <w:spacing w:line="360" w:lineRule="auto"/>
        <w:rPr>
          <w:rFonts w:ascii="Cambria" w:hAnsi="Cambria"/>
        </w:rPr>
      </w:pPr>
    </w:p>
    <w:p w14:paraId="76C64C80" w14:textId="77777777" w:rsidR="00354771" w:rsidRPr="00CC791C" w:rsidRDefault="00354771" w:rsidP="00354771">
      <w:pPr>
        <w:rPr>
          <w:rFonts w:ascii="Cambria" w:hAnsi="Cambria"/>
        </w:rPr>
      </w:pPr>
    </w:p>
    <w:p w14:paraId="3071C456" w14:textId="77777777" w:rsidR="00354771" w:rsidRPr="00CC791C" w:rsidRDefault="00354771" w:rsidP="00354771">
      <w:pPr>
        <w:rPr>
          <w:rFonts w:ascii="Cambria" w:hAnsi="Cambria"/>
        </w:rPr>
      </w:pPr>
    </w:p>
    <w:p w14:paraId="1785D835" w14:textId="77777777" w:rsidR="00354771" w:rsidRPr="00CC791C" w:rsidRDefault="00354771" w:rsidP="00354771">
      <w:pPr>
        <w:rPr>
          <w:rFonts w:ascii="Cambria" w:hAnsi="Cambria"/>
        </w:rPr>
      </w:pPr>
      <w:r w:rsidRPr="00CC791C">
        <w:rPr>
          <w:rFonts w:ascii="Cambria" w:hAnsi="Cambria"/>
        </w:rPr>
        <w:t xml:space="preserve">              </w:t>
      </w:r>
    </w:p>
    <w:p w14:paraId="04C42F3E" w14:textId="77777777" w:rsidR="00354771" w:rsidRPr="00CC791C" w:rsidRDefault="00354771" w:rsidP="00354771">
      <w:pPr>
        <w:tabs>
          <w:tab w:val="left" w:pos="6993"/>
        </w:tabs>
        <w:rPr>
          <w:rFonts w:ascii="Cambria" w:hAnsi="Cambria"/>
        </w:rPr>
      </w:pPr>
      <w:r w:rsidRPr="00CC791C">
        <w:rPr>
          <w:rFonts w:ascii="Cambria" w:hAnsi="Cambria"/>
        </w:rPr>
        <w:t xml:space="preserve"> </w:t>
      </w:r>
      <w:r w:rsidRPr="00CC791C">
        <w:rPr>
          <w:rFonts w:ascii="Cambria" w:hAnsi="Cambria"/>
        </w:rPr>
        <w:tab/>
      </w:r>
    </w:p>
    <w:p w14:paraId="755503A9" w14:textId="77777777" w:rsidR="00354771" w:rsidRPr="00CC791C" w:rsidRDefault="00354771" w:rsidP="00354771">
      <w:pPr>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Superintending Engineer, </w:t>
      </w:r>
    </w:p>
    <w:p w14:paraId="597A55B1" w14:textId="77777777" w:rsidR="00354771" w:rsidRPr="00CC791C" w:rsidRDefault="00354771" w:rsidP="00354771">
      <w:pPr>
        <w:jc w:val="center"/>
        <w:rPr>
          <w:rFonts w:ascii="Cambria" w:hAnsi="Cambria"/>
          <w:b/>
          <w:bCs/>
          <w:color w:val="000000"/>
          <w:u w:val="single"/>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OMC circle, </w:t>
      </w:r>
      <w:r w:rsidRPr="00CC791C">
        <w:rPr>
          <w:rFonts w:ascii="Cambria" w:hAnsi="Cambria"/>
          <w:bCs/>
          <w:color w:val="000000"/>
        </w:rPr>
        <w:t>Adilabad</w:t>
      </w:r>
    </w:p>
    <w:p w14:paraId="45364556" w14:textId="77777777" w:rsidR="00354771" w:rsidRPr="00CC791C" w:rsidRDefault="00354771" w:rsidP="00354771">
      <w:pPr>
        <w:rPr>
          <w:rFonts w:ascii="Cambria" w:hAnsi="Cambria"/>
        </w:rPr>
      </w:pPr>
      <w:r w:rsidRPr="00CC791C">
        <w:rPr>
          <w:rFonts w:ascii="Cambria" w:hAnsi="Cambria"/>
        </w:rPr>
        <w:t>.</w:t>
      </w:r>
    </w:p>
    <w:p w14:paraId="4E0ECC82" w14:textId="77777777" w:rsidR="00354771" w:rsidRPr="00CC791C" w:rsidRDefault="00354771" w:rsidP="00354771">
      <w:pPr>
        <w:rPr>
          <w:rFonts w:ascii="Cambria" w:hAnsi="Cambria"/>
        </w:rPr>
      </w:pPr>
    </w:p>
    <w:p w14:paraId="28C87005" w14:textId="77777777" w:rsidR="00354771" w:rsidRPr="00CC791C" w:rsidRDefault="00354771" w:rsidP="00354771">
      <w:pPr>
        <w:jc w:val="center"/>
        <w:rPr>
          <w:rFonts w:ascii="Cambria" w:hAnsi="Cambria"/>
        </w:rPr>
      </w:pPr>
    </w:p>
    <w:p w14:paraId="2C7E2CA9" w14:textId="77777777" w:rsidR="00354771" w:rsidRPr="00CC791C" w:rsidRDefault="00354771" w:rsidP="00354771">
      <w:pPr>
        <w:jc w:val="center"/>
        <w:rPr>
          <w:rFonts w:ascii="Cambria" w:hAnsi="Cambria"/>
        </w:rPr>
      </w:pPr>
      <w:r w:rsidRPr="00CC791C">
        <w:rPr>
          <w:rFonts w:ascii="Cambria" w:hAnsi="Cambria"/>
        </w:rPr>
        <w:t xml:space="preserve"> </w:t>
      </w:r>
    </w:p>
    <w:p w14:paraId="7F8415C0" w14:textId="77777777" w:rsidR="00354771" w:rsidRPr="00CC791C" w:rsidRDefault="00354771" w:rsidP="00354771">
      <w:pPr>
        <w:rPr>
          <w:rFonts w:ascii="Cambria" w:hAnsi="Cambria"/>
        </w:rPr>
      </w:pPr>
    </w:p>
    <w:p w14:paraId="5869E936" w14:textId="09435619" w:rsidR="007E4F8B" w:rsidRPr="00CC791C" w:rsidRDefault="00354771" w:rsidP="00354771">
      <w:pPr>
        <w:rPr>
          <w:rFonts w:ascii="Cambria" w:hAnsi="Cambria"/>
        </w:rPr>
      </w:pPr>
      <w:r w:rsidRPr="00CC791C">
        <w:rPr>
          <w:rFonts w:ascii="Cambria" w:hAnsi="Cambria"/>
        </w:rPr>
        <w:br w:type="page"/>
      </w:r>
    </w:p>
    <w:p w14:paraId="2C0FF568" w14:textId="70F15DC5" w:rsidR="007E4F8B" w:rsidRPr="00CC791C" w:rsidRDefault="007E4F8B" w:rsidP="007E4F8B">
      <w:pPr>
        <w:jc w:val="center"/>
        <w:rPr>
          <w:rFonts w:ascii="Cambria" w:hAnsi="Cambria"/>
          <w:b/>
        </w:rPr>
      </w:pPr>
      <w:r w:rsidRPr="00CC791C">
        <w:rPr>
          <w:rFonts w:ascii="Cambria" w:hAnsi="Cambria"/>
          <w:b/>
        </w:rPr>
        <w:lastRenderedPageBreak/>
        <w:t>TRANSMISSION CORPORATION OF TELANGANA LIMITED</w:t>
      </w:r>
    </w:p>
    <w:p w14:paraId="7B4669B9" w14:textId="77777777" w:rsidR="007E4F8B" w:rsidRPr="00CC791C" w:rsidRDefault="007E4F8B" w:rsidP="007E4F8B">
      <w:pPr>
        <w:jc w:val="center"/>
        <w:rPr>
          <w:rFonts w:ascii="Cambria" w:hAnsi="Cambria"/>
          <w:b/>
        </w:rPr>
      </w:pPr>
    </w:p>
    <w:p w14:paraId="5752E155" w14:textId="77777777" w:rsidR="007E4F8B" w:rsidRPr="00CC791C" w:rsidRDefault="007E4F8B" w:rsidP="007E4F8B">
      <w:pPr>
        <w:jc w:val="center"/>
        <w:rPr>
          <w:rFonts w:ascii="Cambria" w:hAnsi="Cambria"/>
          <w:b/>
          <w:u w:val="single"/>
        </w:rPr>
      </w:pPr>
      <w:r w:rsidRPr="00CC791C">
        <w:rPr>
          <w:rFonts w:ascii="Cambria" w:hAnsi="Cambria"/>
          <w:b/>
        </w:rPr>
        <w:t xml:space="preserve"> </w:t>
      </w:r>
      <w:r w:rsidRPr="00CC791C">
        <w:rPr>
          <w:rFonts w:ascii="Cambria" w:hAnsi="Cambria"/>
          <w:b/>
          <w:u w:val="single"/>
        </w:rPr>
        <w:t>SUMMERY SHEET</w:t>
      </w:r>
    </w:p>
    <w:p w14:paraId="219B4EED" w14:textId="77777777" w:rsidR="007E4F8B" w:rsidRPr="00CC791C" w:rsidRDefault="007E4F8B" w:rsidP="007E4F8B">
      <w:pPr>
        <w:jc w:val="center"/>
        <w:rPr>
          <w:rFonts w:ascii="Cambria" w:hAnsi="Cambria"/>
          <w:b/>
          <w:u w:val="single"/>
        </w:rPr>
      </w:pPr>
    </w:p>
    <w:p w14:paraId="5E2F93CA" w14:textId="507E79F2" w:rsidR="007E4F8B" w:rsidRPr="00CC791C" w:rsidRDefault="007E4F8B" w:rsidP="00F711A5">
      <w:pPr>
        <w:tabs>
          <w:tab w:val="left" w:pos="540"/>
          <w:tab w:val="left" w:pos="1620"/>
          <w:tab w:val="left" w:pos="4140"/>
          <w:tab w:val="left" w:pos="5760"/>
        </w:tabs>
        <w:ind w:left="4590" w:hanging="4590"/>
        <w:jc w:val="both"/>
        <w:rPr>
          <w:rFonts w:ascii="Cambria" w:hAnsi="Cambria"/>
          <w:color w:val="0000FF"/>
        </w:rPr>
      </w:pPr>
      <w:r w:rsidRPr="00CC791C">
        <w:rPr>
          <w:rFonts w:ascii="Cambria" w:hAnsi="Cambria"/>
          <w:color w:val="000000"/>
        </w:rPr>
        <w:t xml:space="preserve">1) </w:t>
      </w:r>
      <w:r w:rsidRPr="00CC791C">
        <w:rPr>
          <w:rFonts w:ascii="Cambria" w:hAnsi="Cambria"/>
          <w:color w:val="000000"/>
        </w:rPr>
        <w:tab/>
        <w:t xml:space="preserve">Name of the work           </w:t>
      </w:r>
      <w:r w:rsidRPr="00CC791C">
        <w:rPr>
          <w:rFonts w:ascii="Cambria" w:hAnsi="Cambria"/>
          <w:color w:val="000000"/>
        </w:rPr>
        <w:tab/>
        <w:t xml:space="preserve">     :  </w:t>
      </w:r>
      <w:r w:rsidR="00F711A5" w:rsidRPr="00767192">
        <w:rPr>
          <w:rFonts w:asciiTheme="majorHAnsi" w:hAnsiTheme="majorHAnsi"/>
          <w:color w:val="0000FF"/>
        </w:rPr>
        <w:t>Erection of 1No. 33kV Feeder</w:t>
      </w:r>
      <w:r w:rsidR="00F711A5">
        <w:rPr>
          <w:rFonts w:asciiTheme="majorHAnsi" w:hAnsiTheme="majorHAnsi"/>
          <w:color w:val="0000FF"/>
        </w:rPr>
        <w:t xml:space="preserve"> </w:t>
      </w:r>
      <w:r w:rsidR="00F711A5" w:rsidRPr="00767192">
        <w:rPr>
          <w:rFonts w:asciiTheme="majorHAnsi" w:hAnsiTheme="majorHAnsi"/>
          <w:color w:val="0000FF"/>
        </w:rPr>
        <w:t xml:space="preserve">bay at 132/33kV SS </w:t>
      </w:r>
      <w:proofErr w:type="spellStart"/>
      <w:r w:rsidR="00F711A5" w:rsidRPr="00767192">
        <w:rPr>
          <w:rFonts w:asciiTheme="majorHAnsi" w:hAnsiTheme="majorHAnsi"/>
          <w:color w:val="0000FF"/>
        </w:rPr>
        <w:t>Burugupally</w:t>
      </w:r>
      <w:proofErr w:type="spellEnd"/>
      <w:r w:rsidR="00F711A5" w:rsidRPr="00767192">
        <w:rPr>
          <w:rFonts w:asciiTheme="majorHAnsi" w:hAnsiTheme="majorHAnsi"/>
          <w:color w:val="0000FF"/>
        </w:rPr>
        <w:t xml:space="preserve"> for providing a separate VCB for </w:t>
      </w:r>
      <w:proofErr w:type="spellStart"/>
      <w:r w:rsidR="00F711A5" w:rsidRPr="00767192">
        <w:rPr>
          <w:rFonts w:asciiTheme="majorHAnsi" w:hAnsiTheme="majorHAnsi"/>
          <w:color w:val="0000FF"/>
        </w:rPr>
        <w:t>Dr.B.R.Ambedkar</w:t>
      </w:r>
      <w:proofErr w:type="spellEnd"/>
      <w:r w:rsidR="00F711A5" w:rsidRPr="00767192">
        <w:rPr>
          <w:rFonts w:asciiTheme="majorHAnsi" w:hAnsiTheme="majorHAnsi"/>
          <w:color w:val="0000FF"/>
        </w:rPr>
        <w:t xml:space="preserve"> </w:t>
      </w:r>
      <w:proofErr w:type="spellStart"/>
      <w:r w:rsidR="00F711A5" w:rsidRPr="00767192">
        <w:rPr>
          <w:rFonts w:asciiTheme="majorHAnsi" w:hAnsiTheme="majorHAnsi"/>
          <w:color w:val="0000FF"/>
        </w:rPr>
        <w:t>Pranahitha</w:t>
      </w:r>
      <w:proofErr w:type="spellEnd"/>
      <w:r w:rsidR="00F711A5" w:rsidRPr="00767192">
        <w:rPr>
          <w:rFonts w:asciiTheme="majorHAnsi" w:hAnsiTheme="majorHAnsi"/>
          <w:color w:val="0000FF"/>
        </w:rPr>
        <w:t xml:space="preserve"> </w:t>
      </w:r>
      <w:proofErr w:type="spellStart"/>
      <w:r w:rsidR="00F711A5" w:rsidRPr="00767192">
        <w:rPr>
          <w:rFonts w:asciiTheme="majorHAnsi" w:hAnsiTheme="majorHAnsi"/>
          <w:color w:val="0000FF"/>
        </w:rPr>
        <w:t>Chevalla</w:t>
      </w:r>
      <w:proofErr w:type="spellEnd"/>
      <w:r w:rsidR="00F711A5" w:rsidRPr="00767192">
        <w:rPr>
          <w:rFonts w:asciiTheme="majorHAnsi" w:hAnsiTheme="majorHAnsi"/>
          <w:color w:val="0000FF"/>
        </w:rPr>
        <w:t xml:space="preserve"> Sujala Sravanthi Lift Irrigation scheme at </w:t>
      </w:r>
      <w:proofErr w:type="spellStart"/>
      <w:r w:rsidR="00F711A5" w:rsidRPr="00767192">
        <w:rPr>
          <w:rFonts w:asciiTheme="majorHAnsi" w:hAnsiTheme="majorHAnsi"/>
          <w:color w:val="0000FF"/>
        </w:rPr>
        <w:t>Gundampally</w:t>
      </w:r>
      <w:proofErr w:type="spellEnd"/>
      <w:r w:rsidR="00F711A5" w:rsidRPr="00767192">
        <w:rPr>
          <w:rFonts w:asciiTheme="majorHAnsi" w:hAnsiTheme="majorHAnsi"/>
          <w:color w:val="0000FF"/>
        </w:rPr>
        <w:t xml:space="preserve"> in OMC Circle, Adilabad</w:t>
      </w:r>
      <w:r w:rsidRPr="00CC791C">
        <w:rPr>
          <w:rFonts w:ascii="Cambria" w:hAnsi="Cambria"/>
          <w:b/>
          <w:bCs/>
          <w:color w:val="0000FF"/>
        </w:rPr>
        <w:t>.</w:t>
      </w:r>
    </w:p>
    <w:p w14:paraId="6245A757" w14:textId="77777777" w:rsidR="007E4F8B" w:rsidRPr="00CC791C" w:rsidRDefault="007E4F8B" w:rsidP="007E4F8B">
      <w:pPr>
        <w:tabs>
          <w:tab w:val="left" w:pos="540"/>
          <w:tab w:val="left" w:pos="4320"/>
          <w:tab w:val="left" w:pos="4680"/>
        </w:tabs>
        <w:rPr>
          <w:rFonts w:ascii="Cambria" w:hAnsi="Cambria"/>
        </w:rPr>
      </w:pPr>
    </w:p>
    <w:p w14:paraId="25319138" w14:textId="77777777" w:rsidR="007E4F8B" w:rsidRPr="00CC791C" w:rsidRDefault="007E4F8B" w:rsidP="007E4F8B">
      <w:pPr>
        <w:tabs>
          <w:tab w:val="left" w:pos="540"/>
          <w:tab w:val="left" w:pos="4320"/>
          <w:tab w:val="left" w:pos="4680"/>
        </w:tabs>
        <w:rPr>
          <w:rFonts w:ascii="Cambria" w:hAnsi="Cambria"/>
        </w:rPr>
      </w:pPr>
      <w:r w:rsidRPr="00CC791C">
        <w:rPr>
          <w:rFonts w:ascii="Cambria" w:hAnsi="Cambria"/>
        </w:rPr>
        <w:t>2).</w:t>
      </w:r>
      <w:r w:rsidRPr="00CC791C">
        <w:rPr>
          <w:rFonts w:ascii="Cambria" w:hAnsi="Cambria"/>
        </w:rPr>
        <w:tab/>
        <w:t>Officer to whom the Tenders shall</w:t>
      </w:r>
      <w:r w:rsidRPr="00CC791C">
        <w:rPr>
          <w:rFonts w:ascii="Cambria" w:hAnsi="Cambria"/>
        </w:rPr>
        <w:tab/>
        <w:t>:   Superintending Engineer/OMC circle,</w:t>
      </w:r>
    </w:p>
    <w:p w14:paraId="799CD84C"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t>be addressed</w:t>
      </w:r>
      <w:r w:rsidRPr="00CC791C">
        <w:rPr>
          <w:rFonts w:ascii="Cambria" w:hAnsi="Cambria"/>
        </w:rPr>
        <w:tab/>
        <w:t xml:space="preserve">    TGTRANSCO, Adilabad.</w:t>
      </w:r>
    </w:p>
    <w:p w14:paraId="1122DC57" w14:textId="77777777" w:rsidR="007E4F8B" w:rsidRPr="00CC791C" w:rsidRDefault="007E4F8B" w:rsidP="007E4F8B">
      <w:pPr>
        <w:tabs>
          <w:tab w:val="left" w:pos="720"/>
          <w:tab w:val="left" w:pos="4320"/>
          <w:tab w:val="left" w:pos="4680"/>
        </w:tabs>
        <w:rPr>
          <w:rFonts w:ascii="Cambria" w:hAnsi="Cambria"/>
        </w:rPr>
      </w:pPr>
    </w:p>
    <w:p w14:paraId="016BAB7C" w14:textId="77777777" w:rsidR="007E4F8B" w:rsidRPr="00CC791C" w:rsidRDefault="007E4F8B" w:rsidP="007E4F8B">
      <w:pPr>
        <w:tabs>
          <w:tab w:val="left" w:pos="540"/>
          <w:tab w:val="left" w:pos="4320"/>
          <w:tab w:val="left" w:pos="4680"/>
        </w:tabs>
        <w:rPr>
          <w:rFonts w:ascii="Cambria" w:hAnsi="Cambria"/>
        </w:rPr>
      </w:pPr>
      <w:r w:rsidRPr="00CC791C">
        <w:rPr>
          <w:rFonts w:ascii="Cambria" w:hAnsi="Cambria"/>
        </w:rPr>
        <w:t>3).</w:t>
      </w:r>
      <w:r w:rsidRPr="00CC791C">
        <w:rPr>
          <w:rFonts w:ascii="Cambria" w:hAnsi="Cambria"/>
        </w:rPr>
        <w:tab/>
        <w:t>Superscription on the Tender cover</w:t>
      </w:r>
      <w:r w:rsidRPr="00CC791C">
        <w:rPr>
          <w:rFonts w:ascii="Cambria" w:hAnsi="Cambria"/>
        </w:rPr>
        <w:tab/>
        <w:t>:</w:t>
      </w:r>
      <w:r w:rsidRPr="00CC791C">
        <w:rPr>
          <w:rFonts w:ascii="Cambria" w:hAnsi="Cambria"/>
        </w:rPr>
        <w:tab/>
        <w:t xml:space="preserve">a). Tender against specification </w:t>
      </w:r>
    </w:p>
    <w:p w14:paraId="1A9E582A" w14:textId="6739BBBF"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     </w:t>
      </w:r>
      <w:r w:rsidRPr="00CC791C">
        <w:rPr>
          <w:rFonts w:ascii="Cambria" w:hAnsi="Cambria"/>
          <w:b/>
          <w:bCs/>
          <w:color w:val="0000FF"/>
        </w:rPr>
        <w:t xml:space="preserve">No. </w:t>
      </w:r>
      <w:r w:rsidRPr="00BD1338">
        <w:rPr>
          <w:rFonts w:ascii="Cambria" w:hAnsi="Cambria"/>
          <w:b/>
          <w:bCs/>
          <w:noProof/>
          <w:color w:val="0000FF"/>
        </w:rPr>
        <w:t>W-</w:t>
      </w:r>
      <w:r w:rsidR="00963702" w:rsidRPr="00BD1338">
        <w:rPr>
          <w:rFonts w:ascii="Cambria" w:hAnsi="Cambria"/>
          <w:b/>
          <w:bCs/>
          <w:noProof/>
          <w:color w:val="0000FF"/>
        </w:rPr>
        <w:t>07</w:t>
      </w:r>
      <w:r w:rsidRPr="00CC791C">
        <w:rPr>
          <w:rFonts w:ascii="Cambria" w:hAnsi="Cambria"/>
          <w:b/>
          <w:bCs/>
          <w:noProof/>
          <w:color w:val="0000FF"/>
        </w:rPr>
        <w:t>/2025-26</w:t>
      </w:r>
      <w:r w:rsidRPr="00CC791C">
        <w:rPr>
          <w:rFonts w:ascii="Cambria" w:hAnsi="Cambria"/>
        </w:rPr>
        <w:t xml:space="preserve"> of SE/OMC/ Adilabad.       </w:t>
      </w:r>
    </w:p>
    <w:p w14:paraId="47A90BDD"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b). Certificate of payment of EMD</w:t>
      </w:r>
    </w:p>
    <w:p w14:paraId="3B390300"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c).  Name of the work.</w:t>
      </w:r>
    </w:p>
    <w:p w14:paraId="1534F3C4"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d).  Tender is valid for (90) days from the </w:t>
      </w:r>
    </w:p>
    <w:p w14:paraId="2B7854BC"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      date of opening.</w:t>
      </w:r>
    </w:p>
    <w:p w14:paraId="4257826B"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e).</w:t>
      </w:r>
      <w:r w:rsidRPr="00CC791C">
        <w:rPr>
          <w:rFonts w:ascii="Cambria" w:hAnsi="Cambria"/>
        </w:rPr>
        <w:tab/>
        <w:t xml:space="preserve">Certified that the TGTRANSCO </w:t>
      </w:r>
    </w:p>
    <w:p w14:paraId="32331FB5"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payment conditions are accepted.</w:t>
      </w:r>
    </w:p>
    <w:p w14:paraId="6E543E9D" w14:textId="77777777" w:rsidR="007E4F8B" w:rsidRPr="00CC791C" w:rsidRDefault="007E4F8B" w:rsidP="007E4F8B">
      <w:pPr>
        <w:tabs>
          <w:tab w:val="left" w:pos="720"/>
          <w:tab w:val="left" w:pos="4320"/>
          <w:tab w:val="left" w:pos="4680"/>
        </w:tabs>
        <w:rPr>
          <w:rFonts w:ascii="Cambria" w:hAnsi="Cambria"/>
        </w:rPr>
      </w:pPr>
    </w:p>
    <w:p w14:paraId="30F30166" w14:textId="5EE73BFA" w:rsidR="007E4F8B" w:rsidRPr="00963702" w:rsidRDefault="007E4F8B" w:rsidP="007E4F8B">
      <w:pPr>
        <w:tabs>
          <w:tab w:val="left" w:pos="720"/>
          <w:tab w:val="left" w:pos="4320"/>
          <w:tab w:val="left" w:pos="4680"/>
        </w:tabs>
        <w:rPr>
          <w:rFonts w:ascii="Cambria" w:hAnsi="Cambria"/>
          <w:b/>
          <w:bCs/>
          <w:color w:val="0000FF"/>
        </w:rPr>
      </w:pPr>
      <w:r w:rsidRPr="00CC791C">
        <w:rPr>
          <w:rFonts w:ascii="Cambria" w:hAnsi="Cambria"/>
        </w:rPr>
        <w:tab/>
      </w:r>
      <w:r w:rsidRPr="00411853">
        <w:rPr>
          <w:rFonts w:ascii="Cambria" w:hAnsi="Cambria"/>
        </w:rPr>
        <w:t xml:space="preserve">Last date &amp; time of receipt of </w:t>
      </w:r>
      <w:r w:rsidRPr="00411853">
        <w:rPr>
          <w:rFonts w:ascii="Cambria" w:hAnsi="Cambria"/>
        </w:rPr>
        <w:tab/>
        <w:t>:</w:t>
      </w:r>
      <w:r w:rsidRPr="00411853">
        <w:rPr>
          <w:rFonts w:ascii="Cambria" w:hAnsi="Cambria"/>
        </w:rPr>
        <w:tab/>
      </w:r>
      <w:r w:rsidR="00963702" w:rsidRPr="00963702">
        <w:rPr>
          <w:rFonts w:ascii="Cambria" w:hAnsi="Cambria"/>
          <w:b/>
          <w:bCs/>
        </w:rPr>
        <w:t>08-12-</w:t>
      </w:r>
      <w:r w:rsidRPr="00963702">
        <w:rPr>
          <w:rFonts w:ascii="Cambria" w:hAnsi="Cambria"/>
          <w:b/>
          <w:bCs/>
          <w:color w:val="0000FF"/>
        </w:rPr>
        <w:t xml:space="preserve">2025 up to </w:t>
      </w:r>
      <w:r w:rsidR="00963702" w:rsidRPr="00963702">
        <w:rPr>
          <w:rFonts w:ascii="Cambria" w:hAnsi="Cambria"/>
          <w:b/>
          <w:bCs/>
          <w:color w:val="0000FF"/>
        </w:rPr>
        <w:t>15</w:t>
      </w:r>
      <w:r w:rsidRPr="00963702">
        <w:rPr>
          <w:rFonts w:ascii="Cambria" w:hAnsi="Cambria"/>
          <w:b/>
          <w:bCs/>
          <w:color w:val="0000FF"/>
        </w:rPr>
        <w:t>:00</w:t>
      </w:r>
      <w:r w:rsidR="00963702" w:rsidRPr="00963702">
        <w:rPr>
          <w:rFonts w:ascii="Cambria" w:hAnsi="Cambria"/>
          <w:b/>
          <w:bCs/>
          <w:color w:val="0000FF"/>
        </w:rPr>
        <w:t xml:space="preserve"> Hrs.</w:t>
      </w:r>
    </w:p>
    <w:p w14:paraId="75898356" w14:textId="77777777" w:rsidR="007E4F8B" w:rsidRPr="00411853" w:rsidRDefault="007E4F8B" w:rsidP="007E4F8B">
      <w:pPr>
        <w:tabs>
          <w:tab w:val="left" w:pos="720"/>
          <w:tab w:val="left" w:pos="4320"/>
          <w:tab w:val="left" w:pos="4680"/>
        </w:tabs>
        <w:rPr>
          <w:rFonts w:ascii="Cambria" w:hAnsi="Cambria"/>
        </w:rPr>
      </w:pPr>
      <w:r w:rsidRPr="00411853">
        <w:rPr>
          <w:rFonts w:ascii="Cambria" w:hAnsi="Cambria"/>
        </w:rPr>
        <w:tab/>
        <w:t>tender</w:t>
      </w:r>
    </w:p>
    <w:p w14:paraId="37807FEA" w14:textId="77777777" w:rsidR="007E4F8B" w:rsidRPr="00411853" w:rsidRDefault="007E4F8B" w:rsidP="007E4F8B">
      <w:pPr>
        <w:tabs>
          <w:tab w:val="left" w:pos="720"/>
          <w:tab w:val="left" w:pos="4320"/>
          <w:tab w:val="left" w:pos="4680"/>
        </w:tabs>
        <w:rPr>
          <w:rFonts w:ascii="Cambria" w:hAnsi="Cambria"/>
        </w:rPr>
      </w:pPr>
      <w:r w:rsidRPr="00411853">
        <w:rPr>
          <w:rFonts w:ascii="Cambria" w:hAnsi="Cambria"/>
        </w:rPr>
        <w:t xml:space="preserve"> </w:t>
      </w:r>
    </w:p>
    <w:p w14:paraId="57B80FA5" w14:textId="1FE439EB" w:rsidR="007E4F8B" w:rsidRPr="00CC791C" w:rsidRDefault="007E4F8B" w:rsidP="007E4F8B">
      <w:pPr>
        <w:tabs>
          <w:tab w:val="left" w:pos="720"/>
          <w:tab w:val="left" w:pos="4320"/>
          <w:tab w:val="left" w:pos="4680"/>
        </w:tabs>
        <w:rPr>
          <w:rFonts w:ascii="Cambria" w:hAnsi="Cambria"/>
          <w:b/>
          <w:bCs/>
          <w:color w:val="0000FF"/>
        </w:rPr>
      </w:pPr>
      <w:r w:rsidRPr="00411853">
        <w:rPr>
          <w:rFonts w:ascii="Cambria" w:hAnsi="Cambria"/>
        </w:rPr>
        <w:tab/>
        <w:t xml:space="preserve">Date &amp; time of opening of Tender </w:t>
      </w:r>
      <w:r w:rsidRPr="00411853">
        <w:rPr>
          <w:rFonts w:ascii="Cambria" w:hAnsi="Cambria"/>
        </w:rPr>
        <w:tab/>
        <w:t>:</w:t>
      </w:r>
      <w:r w:rsidRPr="00411853">
        <w:rPr>
          <w:rFonts w:ascii="Cambria" w:hAnsi="Cambria"/>
        </w:rPr>
        <w:tab/>
      </w:r>
      <w:r w:rsidR="00963702" w:rsidRPr="00A32BE7">
        <w:rPr>
          <w:rFonts w:ascii="Cambria" w:hAnsi="Cambria"/>
          <w:b/>
          <w:bCs/>
          <w:color w:val="0000FF"/>
        </w:rPr>
        <w:t>08-12</w:t>
      </w:r>
      <w:r w:rsidR="00963702" w:rsidRPr="00963702">
        <w:rPr>
          <w:rFonts w:ascii="Cambria" w:hAnsi="Cambria"/>
          <w:b/>
          <w:bCs/>
          <w:color w:val="943634"/>
        </w:rPr>
        <w:t>-</w:t>
      </w:r>
      <w:r w:rsidRPr="00963702">
        <w:rPr>
          <w:rFonts w:ascii="Cambria" w:hAnsi="Cambria"/>
          <w:b/>
          <w:bCs/>
          <w:color w:val="0000FF"/>
        </w:rPr>
        <w:t xml:space="preserve">2025 at </w:t>
      </w:r>
      <w:r w:rsidR="00963702" w:rsidRPr="00963702">
        <w:rPr>
          <w:rFonts w:ascii="Cambria" w:hAnsi="Cambria"/>
          <w:b/>
          <w:bCs/>
          <w:color w:val="0000FF"/>
        </w:rPr>
        <w:t>16</w:t>
      </w:r>
      <w:r w:rsidRPr="00963702">
        <w:rPr>
          <w:rFonts w:ascii="Cambria" w:hAnsi="Cambria"/>
          <w:b/>
          <w:bCs/>
          <w:color w:val="0000FF"/>
        </w:rPr>
        <w:t>:00</w:t>
      </w:r>
      <w:r w:rsidR="00963702" w:rsidRPr="00963702">
        <w:rPr>
          <w:rFonts w:ascii="Cambria" w:hAnsi="Cambria"/>
          <w:b/>
          <w:bCs/>
          <w:color w:val="0000FF"/>
        </w:rPr>
        <w:t xml:space="preserve"> Hrs.</w:t>
      </w:r>
    </w:p>
    <w:p w14:paraId="4B3D0C66"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 xml:space="preserve"> </w:t>
      </w:r>
    </w:p>
    <w:p w14:paraId="00118EA2"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4).</w:t>
      </w:r>
      <w:r w:rsidRPr="00CC791C">
        <w:rPr>
          <w:rFonts w:ascii="Cambria" w:hAnsi="Cambria"/>
        </w:rPr>
        <w:tab/>
        <w:t>Place of opening</w:t>
      </w:r>
      <w:r w:rsidRPr="00CC791C">
        <w:rPr>
          <w:rFonts w:ascii="Cambria" w:hAnsi="Cambria"/>
        </w:rPr>
        <w:tab/>
        <w:t xml:space="preserve">:  </w:t>
      </w:r>
      <w:r w:rsidRPr="00CC791C">
        <w:rPr>
          <w:rFonts w:ascii="Cambria" w:hAnsi="Cambria"/>
        </w:rPr>
        <w:tab/>
        <w:t>O/o Superintending Engineer,</w:t>
      </w:r>
    </w:p>
    <w:p w14:paraId="3C998DB5"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OMC circle,</w:t>
      </w:r>
      <w:r>
        <w:rPr>
          <w:rFonts w:ascii="Cambria" w:hAnsi="Cambria"/>
        </w:rPr>
        <w:t xml:space="preserve"> </w:t>
      </w:r>
      <w:r w:rsidRPr="00CC791C">
        <w:rPr>
          <w:rFonts w:ascii="Cambria" w:hAnsi="Cambria"/>
        </w:rPr>
        <w:t>TGTRANSCO, Adilabad.</w:t>
      </w:r>
    </w:p>
    <w:p w14:paraId="69DE1CB7"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 xml:space="preserve">                              </w:t>
      </w:r>
    </w:p>
    <w:p w14:paraId="0900764B" w14:textId="1891E7FC" w:rsidR="007E4F8B" w:rsidRPr="00CC791C" w:rsidRDefault="007E4F8B" w:rsidP="007E4F8B">
      <w:pPr>
        <w:tabs>
          <w:tab w:val="left" w:pos="720"/>
          <w:tab w:val="left" w:pos="4320"/>
          <w:tab w:val="left" w:pos="4680"/>
        </w:tabs>
        <w:rPr>
          <w:rFonts w:ascii="Cambria" w:hAnsi="Cambria"/>
          <w:b/>
          <w:bCs/>
          <w:color w:val="0000FF"/>
        </w:rPr>
      </w:pPr>
      <w:r w:rsidRPr="00CC791C">
        <w:rPr>
          <w:rFonts w:ascii="Cambria" w:hAnsi="Cambria"/>
        </w:rPr>
        <w:t>5).</w:t>
      </w:r>
      <w:r w:rsidRPr="00CC791C">
        <w:rPr>
          <w:rFonts w:ascii="Cambria" w:hAnsi="Cambria"/>
        </w:rPr>
        <w:tab/>
        <w:t>Approximate face value</w:t>
      </w:r>
      <w:r w:rsidRPr="00CC791C">
        <w:rPr>
          <w:rFonts w:ascii="Cambria" w:hAnsi="Cambria"/>
        </w:rPr>
        <w:tab/>
        <w:t>:</w:t>
      </w:r>
      <w:r w:rsidRPr="00CC791C">
        <w:rPr>
          <w:rFonts w:ascii="Cambria" w:hAnsi="Cambria"/>
        </w:rPr>
        <w:tab/>
      </w:r>
      <w:r w:rsidRPr="00854113">
        <w:rPr>
          <w:rFonts w:ascii="Cambria" w:hAnsi="Cambria"/>
          <w:b/>
          <w:bCs/>
          <w:color w:val="0000FF"/>
        </w:rPr>
        <w:t xml:space="preserve">Rs. </w:t>
      </w:r>
      <w:r w:rsidR="00411853" w:rsidRPr="00854113">
        <w:rPr>
          <w:rFonts w:ascii="Cambria" w:hAnsi="Cambria" w:cstheme="minorHAnsi"/>
          <w:b/>
          <w:bCs/>
          <w:color w:val="0000FF"/>
        </w:rPr>
        <w:t>4</w:t>
      </w:r>
      <w:r w:rsidRPr="00854113">
        <w:rPr>
          <w:rFonts w:ascii="Cambria" w:hAnsi="Cambria" w:cstheme="minorHAnsi"/>
          <w:b/>
          <w:bCs/>
          <w:color w:val="0000FF"/>
        </w:rPr>
        <w:t>,</w:t>
      </w:r>
      <w:r w:rsidR="00411853" w:rsidRPr="00854113">
        <w:rPr>
          <w:rFonts w:ascii="Cambria" w:hAnsi="Cambria" w:cstheme="minorHAnsi"/>
          <w:b/>
          <w:bCs/>
          <w:color w:val="0000FF"/>
        </w:rPr>
        <w:t>6</w:t>
      </w:r>
      <w:r w:rsidR="00A32BE7">
        <w:rPr>
          <w:rFonts w:ascii="Cambria" w:hAnsi="Cambria" w:cstheme="minorHAnsi"/>
          <w:b/>
          <w:bCs/>
          <w:color w:val="0000FF"/>
        </w:rPr>
        <w:t>8</w:t>
      </w:r>
      <w:r w:rsidRPr="00854113">
        <w:rPr>
          <w:rFonts w:ascii="Cambria" w:hAnsi="Cambria" w:cstheme="minorHAnsi"/>
          <w:b/>
          <w:bCs/>
          <w:color w:val="0000FF"/>
        </w:rPr>
        <w:t>,</w:t>
      </w:r>
      <w:r w:rsidR="00A32BE7">
        <w:rPr>
          <w:rFonts w:ascii="Cambria" w:hAnsi="Cambria" w:cstheme="minorHAnsi"/>
          <w:b/>
          <w:bCs/>
          <w:color w:val="0000FF"/>
        </w:rPr>
        <w:t>415</w:t>
      </w:r>
      <w:r w:rsidRPr="00854113">
        <w:rPr>
          <w:rFonts w:ascii="Cambria" w:hAnsi="Cambria" w:cstheme="minorHAnsi"/>
          <w:b/>
          <w:bCs/>
          <w:color w:val="0000FF"/>
        </w:rPr>
        <w:t>-00</w:t>
      </w:r>
      <w:r w:rsidRPr="00854113">
        <w:rPr>
          <w:rFonts w:ascii="Cambria" w:hAnsi="Cambria"/>
          <w:b/>
          <w:bCs/>
          <w:color w:val="0000FF"/>
        </w:rPr>
        <w:t>/-</w:t>
      </w:r>
      <w:r w:rsidRPr="00CC791C">
        <w:rPr>
          <w:rFonts w:ascii="Cambria" w:hAnsi="Cambria"/>
          <w:b/>
          <w:bCs/>
          <w:color w:val="0000FF"/>
        </w:rPr>
        <w:t xml:space="preserve"> </w:t>
      </w:r>
    </w:p>
    <w:p w14:paraId="71C6DE9B"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 xml:space="preserve">  </w:t>
      </w:r>
    </w:p>
    <w:p w14:paraId="7556C575" w14:textId="2C894D36" w:rsidR="007E4F8B" w:rsidRDefault="007E4F8B" w:rsidP="007E4F8B">
      <w:pPr>
        <w:ind w:left="720" w:hanging="720"/>
        <w:rPr>
          <w:rFonts w:ascii="Cambria" w:hAnsi="Cambria"/>
        </w:rPr>
      </w:pPr>
      <w:r w:rsidRPr="00CC791C">
        <w:rPr>
          <w:rFonts w:ascii="Cambria" w:hAnsi="Cambria"/>
        </w:rPr>
        <w:t>6).</w:t>
      </w:r>
      <w:r w:rsidRPr="00CC791C">
        <w:rPr>
          <w:rFonts w:ascii="Cambria" w:hAnsi="Cambria"/>
        </w:rPr>
        <w:tab/>
      </w:r>
      <w:r w:rsidRPr="00CC791C">
        <w:rPr>
          <w:rFonts w:ascii="Cambria" w:hAnsi="Cambria"/>
          <w:b/>
        </w:rPr>
        <w:t>Compulsory EMD to be paid</w:t>
      </w:r>
      <w:r w:rsidRPr="00CC791C">
        <w:rPr>
          <w:rFonts w:ascii="Cambria" w:hAnsi="Cambria"/>
        </w:rPr>
        <w:tab/>
      </w:r>
      <w:r w:rsidR="00411853">
        <w:rPr>
          <w:rFonts w:ascii="Cambria" w:hAnsi="Cambria"/>
        </w:rPr>
        <w:t>:</w:t>
      </w:r>
      <w:r w:rsidRPr="00411853">
        <w:rPr>
          <w:rFonts w:ascii="Cambria" w:hAnsi="Cambria"/>
          <w:color w:val="0000FF"/>
        </w:rPr>
        <w:t xml:space="preserve">     </w:t>
      </w:r>
      <w:r w:rsidRPr="00854113">
        <w:rPr>
          <w:rFonts w:ascii="Cambria" w:hAnsi="Cambria"/>
          <w:b/>
          <w:color w:val="0000FF"/>
        </w:rPr>
        <w:t xml:space="preserve">Rs. </w:t>
      </w:r>
      <w:r w:rsidR="00411853" w:rsidRPr="00854113">
        <w:rPr>
          <w:rFonts w:ascii="Cambria" w:hAnsi="Cambria"/>
          <w:b/>
          <w:color w:val="0000FF"/>
        </w:rPr>
        <w:t>9</w:t>
      </w:r>
      <w:r w:rsidRPr="00854113">
        <w:rPr>
          <w:rFonts w:ascii="Cambria" w:hAnsi="Cambria"/>
          <w:b/>
          <w:color w:val="0000FF"/>
        </w:rPr>
        <w:t>,</w:t>
      </w:r>
      <w:r w:rsidR="00A32BE7">
        <w:rPr>
          <w:rFonts w:ascii="Cambria" w:hAnsi="Cambria"/>
          <w:b/>
          <w:color w:val="0000FF"/>
        </w:rPr>
        <w:t>370</w:t>
      </w:r>
      <w:r w:rsidRPr="00854113">
        <w:rPr>
          <w:rFonts w:ascii="Cambria" w:hAnsi="Cambria"/>
          <w:b/>
          <w:color w:val="0000FF"/>
        </w:rPr>
        <w:t>/-</w:t>
      </w:r>
      <w:r w:rsidRPr="00CC791C">
        <w:rPr>
          <w:rFonts w:ascii="Cambria" w:hAnsi="Cambria"/>
        </w:rPr>
        <w:t xml:space="preserve"> in shape of D.D. drawn in</w:t>
      </w:r>
      <w:r w:rsidR="00411853">
        <w:rPr>
          <w:rFonts w:ascii="Cambria" w:hAnsi="Cambria"/>
        </w:rPr>
        <w:t xml:space="preserve"> any</w:t>
      </w:r>
    </w:p>
    <w:p w14:paraId="1CE2221A" w14:textId="54EAA7E6" w:rsidR="007E4F8B" w:rsidRDefault="007E4F8B" w:rsidP="007E4F8B">
      <w:pPr>
        <w:ind w:left="720" w:hanging="720"/>
        <w:rPr>
          <w:rFonts w:ascii="Cambria" w:hAnsi="Cambria"/>
        </w:rPr>
      </w:pPr>
      <w:r>
        <w:rPr>
          <w:rFonts w:ascii="Cambria" w:hAnsi="Cambria"/>
        </w:rPr>
        <w:t xml:space="preserve">                                                                                      </w:t>
      </w:r>
      <w:r w:rsidR="00411853">
        <w:rPr>
          <w:rFonts w:ascii="Cambria" w:hAnsi="Cambria"/>
        </w:rPr>
        <w:t xml:space="preserve">  </w:t>
      </w:r>
      <w:r>
        <w:rPr>
          <w:rFonts w:ascii="Cambria" w:hAnsi="Cambria"/>
        </w:rPr>
        <w:t>(</w:t>
      </w:r>
      <w:r w:rsidRPr="00CC791C">
        <w:rPr>
          <w:rFonts w:ascii="Cambria" w:hAnsi="Cambria"/>
        </w:rPr>
        <w:t>2% on estimated value)</w:t>
      </w:r>
      <w:r w:rsidRPr="00CC791C">
        <w:rPr>
          <w:rFonts w:ascii="Cambria" w:hAnsi="Cambria"/>
        </w:rPr>
        <w:tab/>
      </w:r>
      <w:r w:rsidR="00411853">
        <w:rPr>
          <w:rFonts w:ascii="Cambria" w:hAnsi="Cambria"/>
        </w:rPr>
        <w:t xml:space="preserve">Nationalized bank </w:t>
      </w:r>
      <w:r w:rsidRPr="00CC791C">
        <w:rPr>
          <w:rFonts w:ascii="Cambria" w:hAnsi="Cambria"/>
        </w:rPr>
        <w:t xml:space="preserve">      </w:t>
      </w:r>
      <w:r>
        <w:rPr>
          <w:rFonts w:ascii="Cambria" w:hAnsi="Cambria"/>
        </w:rPr>
        <w:t xml:space="preserve">                                                                                   </w:t>
      </w:r>
    </w:p>
    <w:p w14:paraId="2A42F805" w14:textId="06C3D0C2" w:rsidR="007E4F8B" w:rsidRDefault="007E4F8B" w:rsidP="007E4F8B">
      <w:pPr>
        <w:ind w:left="720" w:hanging="720"/>
        <w:rPr>
          <w:rFonts w:ascii="Cambria" w:hAnsi="Cambria"/>
        </w:rPr>
      </w:pPr>
      <w:r>
        <w:rPr>
          <w:rFonts w:ascii="Cambria" w:hAnsi="Cambria"/>
        </w:rPr>
        <w:t xml:space="preserve">                                                                                        </w:t>
      </w:r>
      <w:r w:rsidRPr="00CC791C">
        <w:rPr>
          <w:rFonts w:ascii="Cambria" w:hAnsi="Cambria"/>
        </w:rPr>
        <w:t xml:space="preserve">in </w:t>
      </w:r>
      <w:proofErr w:type="spellStart"/>
      <w:r w:rsidRPr="00CC791C">
        <w:rPr>
          <w:rFonts w:ascii="Cambria" w:hAnsi="Cambria"/>
        </w:rPr>
        <w:t>favour</w:t>
      </w:r>
      <w:proofErr w:type="spellEnd"/>
      <w:r w:rsidRPr="00CC791C">
        <w:rPr>
          <w:rFonts w:ascii="Cambria" w:hAnsi="Cambria"/>
        </w:rPr>
        <w:t xml:space="preserve"> of </w:t>
      </w:r>
      <w:r w:rsidR="00411853">
        <w:rPr>
          <w:rFonts w:ascii="Cambria" w:hAnsi="Cambria"/>
        </w:rPr>
        <w:t>Superintending Engineer/OMC/</w:t>
      </w:r>
    </w:p>
    <w:p w14:paraId="200DA800" w14:textId="39F859F9" w:rsidR="007E4F8B" w:rsidRPr="00CC791C" w:rsidRDefault="007E4F8B" w:rsidP="00411853">
      <w:pPr>
        <w:ind w:left="720" w:hanging="720"/>
        <w:rPr>
          <w:rFonts w:ascii="Cambria" w:hAnsi="Cambria"/>
        </w:rPr>
      </w:pPr>
      <w:r>
        <w:rPr>
          <w:rFonts w:ascii="Cambria" w:hAnsi="Cambria"/>
        </w:rPr>
        <w:t xml:space="preserve">                                                                                       </w:t>
      </w:r>
      <w:r w:rsidR="00411853">
        <w:rPr>
          <w:rFonts w:ascii="Cambria" w:hAnsi="Cambria"/>
        </w:rPr>
        <w:t>TGTRANSCO/A</w:t>
      </w:r>
      <w:r w:rsidR="002A0D94">
        <w:rPr>
          <w:rFonts w:ascii="Cambria" w:hAnsi="Cambria"/>
        </w:rPr>
        <w:t>d</w:t>
      </w:r>
      <w:r w:rsidR="00411853">
        <w:rPr>
          <w:rFonts w:ascii="Cambria" w:hAnsi="Cambria"/>
        </w:rPr>
        <w:t xml:space="preserve">ilabad, payable at </w:t>
      </w:r>
      <w:proofErr w:type="spellStart"/>
      <w:r w:rsidR="00411853">
        <w:rPr>
          <w:rFonts w:ascii="Cambria" w:hAnsi="Cambria"/>
        </w:rPr>
        <w:t>Mancherial</w:t>
      </w:r>
      <w:proofErr w:type="spellEnd"/>
      <w:r w:rsidR="00411853">
        <w:rPr>
          <w:rFonts w:ascii="Cambria" w:hAnsi="Cambria"/>
        </w:rPr>
        <w:t>.</w:t>
      </w:r>
      <w:r w:rsidRPr="00CC791C">
        <w:rPr>
          <w:rFonts w:ascii="Cambria" w:hAnsi="Cambria"/>
        </w:rPr>
        <w:t xml:space="preserve">                                                                       </w:t>
      </w:r>
    </w:p>
    <w:p w14:paraId="46F2CA76" w14:textId="77777777" w:rsidR="007E4F8B" w:rsidRPr="00CC791C" w:rsidRDefault="007E4F8B" w:rsidP="007E4F8B">
      <w:pPr>
        <w:tabs>
          <w:tab w:val="left" w:pos="720"/>
          <w:tab w:val="left" w:pos="4320"/>
          <w:tab w:val="left" w:pos="4680"/>
        </w:tabs>
        <w:rPr>
          <w:rFonts w:ascii="Cambria" w:hAnsi="Cambria"/>
        </w:rPr>
      </w:pPr>
    </w:p>
    <w:p w14:paraId="6B4DEF20"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7).</w:t>
      </w:r>
      <w:r w:rsidRPr="00CC791C">
        <w:rPr>
          <w:rFonts w:ascii="Cambria" w:hAnsi="Cambria"/>
        </w:rPr>
        <w:tab/>
        <w:t>Compulsory security deposit</w:t>
      </w:r>
      <w:r w:rsidRPr="00CC791C">
        <w:rPr>
          <w:rFonts w:ascii="Cambria" w:hAnsi="Cambria"/>
        </w:rPr>
        <w:tab/>
        <w:t>:</w:t>
      </w:r>
      <w:r w:rsidRPr="00CC791C">
        <w:rPr>
          <w:rFonts w:ascii="Cambria" w:hAnsi="Cambria"/>
        </w:rPr>
        <w:tab/>
        <w:t>5% of the contract value</w:t>
      </w:r>
    </w:p>
    <w:p w14:paraId="27DB8BCC"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 xml:space="preserve"> </w:t>
      </w:r>
    </w:p>
    <w:p w14:paraId="2C8EDD9D"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8).</w:t>
      </w:r>
      <w:r w:rsidRPr="00CC791C">
        <w:rPr>
          <w:rFonts w:ascii="Cambria" w:hAnsi="Cambria"/>
        </w:rPr>
        <w:tab/>
        <w:t>Cost of Tender specification</w:t>
      </w:r>
      <w:r w:rsidRPr="00CC791C">
        <w:rPr>
          <w:rFonts w:ascii="Cambria" w:hAnsi="Cambria"/>
        </w:rPr>
        <w:tab/>
        <w:t>:</w:t>
      </w:r>
      <w:r w:rsidRPr="00CC791C">
        <w:rPr>
          <w:rFonts w:ascii="Cambria" w:hAnsi="Cambria"/>
        </w:rPr>
        <w:tab/>
      </w:r>
      <w:r w:rsidRPr="00CC791C">
        <w:rPr>
          <w:rFonts w:ascii="Cambria" w:hAnsi="Cambria"/>
          <w:color w:val="000000"/>
        </w:rPr>
        <w:t>Rs.590/- paid vide</w:t>
      </w:r>
      <w:r w:rsidRPr="00CC791C">
        <w:rPr>
          <w:rFonts w:ascii="Cambria" w:hAnsi="Cambria"/>
        </w:rPr>
        <w:t xml:space="preserve"> </w:t>
      </w:r>
    </w:p>
    <w:p w14:paraId="7FD894F7" w14:textId="77777777" w:rsidR="007E4F8B" w:rsidRPr="00CC791C" w:rsidRDefault="007E4F8B" w:rsidP="007E4F8B">
      <w:pPr>
        <w:tabs>
          <w:tab w:val="left" w:pos="720"/>
          <w:tab w:val="left" w:pos="4320"/>
          <w:tab w:val="left" w:pos="4680"/>
        </w:tabs>
        <w:ind w:left="4680"/>
        <w:rPr>
          <w:rFonts w:ascii="Cambria" w:hAnsi="Cambria"/>
        </w:rPr>
      </w:pPr>
      <w:r w:rsidRPr="00CC791C">
        <w:rPr>
          <w:rFonts w:ascii="Cambria" w:hAnsi="Cambria"/>
        </w:rPr>
        <w:t xml:space="preserve">DD. No._____________, Date:________________.  </w:t>
      </w:r>
    </w:p>
    <w:p w14:paraId="32D7CC21"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 xml:space="preserve"> </w:t>
      </w:r>
    </w:p>
    <w:p w14:paraId="1BBEE655"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9).</w:t>
      </w:r>
      <w:r w:rsidRPr="00CC791C">
        <w:rPr>
          <w:rFonts w:ascii="Cambria" w:hAnsi="Cambria"/>
        </w:rPr>
        <w:tab/>
        <w:t xml:space="preserve">Specification issued to </w:t>
      </w:r>
      <w:r w:rsidRPr="00CC791C">
        <w:rPr>
          <w:rFonts w:ascii="Cambria" w:hAnsi="Cambria"/>
        </w:rPr>
        <w:tab/>
        <w:t>:</w:t>
      </w:r>
      <w:r w:rsidRPr="00CC791C">
        <w:rPr>
          <w:rFonts w:ascii="Cambria" w:hAnsi="Cambria"/>
        </w:rPr>
        <w:tab/>
        <w:t>M/s _________________________</w:t>
      </w:r>
    </w:p>
    <w:p w14:paraId="05970447"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_____________________________</w:t>
      </w:r>
    </w:p>
    <w:p w14:paraId="0D8BD084"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t>_____________________________</w:t>
      </w:r>
    </w:p>
    <w:p w14:paraId="47CB1EAF" w14:textId="77777777" w:rsidR="007E4F8B" w:rsidRPr="00CC791C" w:rsidRDefault="007E4F8B" w:rsidP="007E4F8B">
      <w:pPr>
        <w:tabs>
          <w:tab w:val="left" w:pos="720"/>
          <w:tab w:val="left" w:pos="4320"/>
          <w:tab w:val="left" w:pos="4680"/>
        </w:tabs>
        <w:rPr>
          <w:rFonts w:ascii="Cambria" w:hAnsi="Cambria"/>
        </w:rPr>
      </w:pPr>
    </w:p>
    <w:p w14:paraId="0A567DC6" w14:textId="77777777" w:rsidR="008356F6" w:rsidRDefault="008356F6" w:rsidP="007E4F8B">
      <w:pPr>
        <w:tabs>
          <w:tab w:val="left" w:pos="720"/>
          <w:tab w:val="left" w:pos="4320"/>
          <w:tab w:val="left" w:pos="4680"/>
        </w:tabs>
        <w:rPr>
          <w:rFonts w:ascii="Cambria" w:hAnsi="Cambria"/>
        </w:rPr>
      </w:pPr>
    </w:p>
    <w:p w14:paraId="56650B65" w14:textId="19AC8427" w:rsidR="007E4F8B" w:rsidRPr="00CC791C" w:rsidRDefault="007E4F8B" w:rsidP="007E4F8B">
      <w:pPr>
        <w:tabs>
          <w:tab w:val="left" w:pos="720"/>
          <w:tab w:val="left" w:pos="4320"/>
          <w:tab w:val="left" w:pos="4680"/>
        </w:tabs>
        <w:rPr>
          <w:rFonts w:ascii="Cambria" w:hAnsi="Cambria"/>
        </w:rPr>
      </w:pPr>
      <w:r w:rsidRPr="00CC791C">
        <w:rPr>
          <w:rFonts w:ascii="Cambria" w:hAnsi="Cambria"/>
        </w:rPr>
        <w:t>Encl:</w:t>
      </w:r>
      <w:r w:rsidR="00DC697E">
        <w:rPr>
          <w:rFonts w:ascii="Cambria" w:hAnsi="Cambria"/>
        </w:rPr>
        <w:t xml:space="preserve">  </w:t>
      </w:r>
      <w:r w:rsidRPr="00CC791C">
        <w:rPr>
          <w:rFonts w:ascii="Cambria" w:hAnsi="Cambria"/>
        </w:rPr>
        <w:t xml:space="preserve">Terms &amp; conditions , Technical specification and </w:t>
      </w:r>
    </w:p>
    <w:p w14:paraId="7D730A23"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 xml:space="preserve">            schedule of work.</w:t>
      </w:r>
    </w:p>
    <w:p w14:paraId="4158E8DC" w14:textId="77777777" w:rsidR="007E4F8B" w:rsidRPr="00CC791C" w:rsidRDefault="007E4F8B" w:rsidP="007E4F8B">
      <w:pPr>
        <w:tabs>
          <w:tab w:val="left" w:pos="720"/>
          <w:tab w:val="left" w:pos="4320"/>
          <w:tab w:val="left" w:pos="4680"/>
        </w:tabs>
        <w:rPr>
          <w:rFonts w:ascii="Cambria" w:hAnsi="Cambria"/>
        </w:rPr>
      </w:pPr>
    </w:p>
    <w:p w14:paraId="0AEA1B6A" w14:textId="43D0E1A2"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t xml:space="preserve"> </w:t>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Superintending Engineer, </w:t>
      </w:r>
    </w:p>
    <w:p w14:paraId="522A5CAA" w14:textId="77777777" w:rsidR="007E4F8B" w:rsidRPr="00CC791C" w:rsidRDefault="007E4F8B" w:rsidP="007E4F8B">
      <w:pPr>
        <w:tabs>
          <w:tab w:val="left" w:pos="720"/>
          <w:tab w:val="left" w:pos="4320"/>
          <w:tab w:val="left" w:pos="4680"/>
        </w:tabs>
        <w:rPr>
          <w:rFonts w:ascii="Cambria" w:hAnsi="Cambria"/>
        </w:rPr>
      </w:pP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r>
      <w:r w:rsidRPr="00CC791C">
        <w:rPr>
          <w:rFonts w:ascii="Cambria" w:hAnsi="Cambria"/>
        </w:rPr>
        <w:tab/>
        <w:t xml:space="preserve">    OMC circle: Adilabad.</w:t>
      </w:r>
    </w:p>
    <w:p w14:paraId="00363F2A" w14:textId="77777777" w:rsidR="008356F6" w:rsidRDefault="008356F6" w:rsidP="007078B4">
      <w:pPr>
        <w:spacing w:before="72" w:line="260" w:lineRule="exact"/>
        <w:ind w:left="2494" w:right="3237" w:firstLine="720"/>
        <w:jc w:val="center"/>
        <w:rPr>
          <w:rFonts w:ascii="Cambria" w:hAnsi="Cambria" w:cs="Tahoma"/>
          <w:b/>
        </w:rPr>
      </w:pPr>
    </w:p>
    <w:p w14:paraId="370AA5E9" w14:textId="09C5C4BF" w:rsidR="00C903F0" w:rsidRPr="00B961E3" w:rsidRDefault="00197E3F" w:rsidP="00197E3F">
      <w:pPr>
        <w:spacing w:before="72" w:line="260" w:lineRule="exact"/>
        <w:ind w:left="3600" w:right="3237" w:firstLine="720"/>
        <w:rPr>
          <w:rFonts w:ascii="Cambria" w:hAnsi="Cambria" w:cs="Tahoma"/>
          <w:bCs/>
        </w:rPr>
      </w:pPr>
      <w:r w:rsidRPr="00B961E3">
        <w:rPr>
          <w:rFonts w:ascii="Cambria" w:hAnsi="Cambria" w:cs="Tahoma"/>
          <w:bCs/>
        </w:rPr>
        <w:lastRenderedPageBreak/>
        <w:t xml:space="preserve">   </w:t>
      </w:r>
      <w:r w:rsidR="00104C06" w:rsidRPr="00B961E3">
        <w:rPr>
          <w:rFonts w:ascii="Cambria" w:hAnsi="Cambria" w:cs="Tahoma"/>
          <w:bCs/>
        </w:rPr>
        <w:t>-</w:t>
      </w:r>
      <w:r w:rsidR="00C903F0" w:rsidRPr="00B961E3">
        <w:rPr>
          <w:rFonts w:ascii="Cambria" w:hAnsi="Cambria" w:cs="Tahoma"/>
          <w:bCs/>
        </w:rPr>
        <w:t>1</w:t>
      </w:r>
      <w:r w:rsidR="00990F64" w:rsidRPr="00B961E3">
        <w:rPr>
          <w:rFonts w:ascii="Cambria" w:hAnsi="Cambria" w:cs="Tahoma"/>
          <w:bCs/>
        </w:rPr>
        <w:t>-</w:t>
      </w:r>
    </w:p>
    <w:p w14:paraId="2E8BA8D2" w14:textId="1D51FA83" w:rsidR="00C903F0" w:rsidRPr="00CC791C" w:rsidRDefault="00C903F0" w:rsidP="00C903F0">
      <w:pPr>
        <w:spacing w:before="72" w:line="260" w:lineRule="exact"/>
        <w:ind w:left="3214" w:right="3237"/>
        <w:jc w:val="center"/>
        <w:rPr>
          <w:rFonts w:ascii="Cambria" w:hAnsi="Cambria"/>
        </w:rPr>
      </w:pPr>
      <w:r w:rsidRPr="00CC791C">
        <w:rPr>
          <w:rFonts w:ascii="Cambria" w:hAnsi="Cambria"/>
          <w:b/>
          <w:position w:val="-1"/>
          <w:u w:val="thick" w:color="000000"/>
        </w:rPr>
        <w:t>TERMS &amp;</w:t>
      </w:r>
      <w:r w:rsidR="00582CAB">
        <w:rPr>
          <w:rFonts w:ascii="Cambria" w:hAnsi="Cambria"/>
          <w:b/>
          <w:position w:val="-1"/>
          <w:u w:val="thick" w:color="000000"/>
        </w:rPr>
        <w:t xml:space="preserve"> </w:t>
      </w:r>
      <w:r w:rsidRPr="00CC791C">
        <w:rPr>
          <w:rFonts w:ascii="Cambria" w:hAnsi="Cambria"/>
          <w:b/>
          <w:position w:val="-1"/>
          <w:u w:val="thick" w:color="000000"/>
        </w:rPr>
        <w:t>CONDITIONS</w:t>
      </w:r>
    </w:p>
    <w:p w14:paraId="3ED85D93" w14:textId="77777777" w:rsidR="00C903F0" w:rsidRPr="00CC791C" w:rsidRDefault="00C903F0" w:rsidP="00C903F0">
      <w:pPr>
        <w:pStyle w:val="ListParagraph"/>
        <w:ind w:left="7200" w:firstLine="720"/>
        <w:jc w:val="center"/>
        <w:rPr>
          <w:rFonts w:ascii="Cambria" w:hAnsi="Cambria"/>
        </w:rPr>
      </w:pPr>
    </w:p>
    <w:p w14:paraId="0D8AAFB7" w14:textId="4494C319" w:rsidR="00C903F0" w:rsidRPr="00D16798" w:rsidRDefault="00D16798" w:rsidP="004908C1">
      <w:pPr>
        <w:pStyle w:val="ListParagraph"/>
        <w:ind w:left="1890" w:hanging="1889"/>
        <w:jc w:val="both"/>
        <w:rPr>
          <w:rFonts w:asciiTheme="majorHAnsi" w:hAnsiTheme="majorHAnsi"/>
          <w:sz w:val="22"/>
          <w:szCs w:val="22"/>
        </w:rPr>
      </w:pPr>
      <w:r>
        <w:rPr>
          <w:rFonts w:ascii="Cambria" w:hAnsi="Cambria"/>
          <w:b/>
        </w:rPr>
        <w:t xml:space="preserve">  </w:t>
      </w:r>
      <w:r w:rsidR="00C903F0" w:rsidRPr="00CC791C">
        <w:rPr>
          <w:rFonts w:ascii="Cambria" w:hAnsi="Cambria"/>
          <w:b/>
        </w:rPr>
        <w:t>Name of the work</w:t>
      </w:r>
      <w:r w:rsidR="00B840D5" w:rsidRPr="00CC791C">
        <w:rPr>
          <w:rFonts w:ascii="Cambria" w:hAnsi="Cambria"/>
          <w:b/>
        </w:rPr>
        <w:t xml:space="preserve">: </w:t>
      </w:r>
      <w:r w:rsidR="004908C1" w:rsidRPr="00767192">
        <w:rPr>
          <w:rFonts w:asciiTheme="majorHAnsi" w:hAnsiTheme="majorHAnsi"/>
          <w:color w:val="0000FF"/>
        </w:rPr>
        <w:t>Erection of 1No. 33kV Feeder</w:t>
      </w:r>
      <w:r w:rsidR="004908C1">
        <w:rPr>
          <w:rFonts w:asciiTheme="majorHAnsi" w:hAnsiTheme="majorHAnsi"/>
          <w:color w:val="0000FF"/>
        </w:rPr>
        <w:t xml:space="preserve"> </w:t>
      </w:r>
      <w:r w:rsidR="004908C1" w:rsidRPr="00767192">
        <w:rPr>
          <w:rFonts w:asciiTheme="majorHAnsi" w:hAnsiTheme="majorHAnsi"/>
          <w:color w:val="0000FF"/>
        </w:rPr>
        <w:t xml:space="preserve">bay at 132/33kV SS </w:t>
      </w:r>
      <w:proofErr w:type="spellStart"/>
      <w:r w:rsidR="004908C1" w:rsidRPr="00767192">
        <w:rPr>
          <w:rFonts w:asciiTheme="majorHAnsi" w:hAnsiTheme="majorHAnsi"/>
          <w:color w:val="0000FF"/>
        </w:rPr>
        <w:t>Burugupally</w:t>
      </w:r>
      <w:proofErr w:type="spellEnd"/>
      <w:r w:rsidR="004908C1" w:rsidRPr="00767192">
        <w:rPr>
          <w:rFonts w:asciiTheme="majorHAnsi" w:hAnsiTheme="majorHAnsi"/>
          <w:color w:val="0000FF"/>
        </w:rPr>
        <w:t xml:space="preserve"> for providing a separate VCB for </w:t>
      </w:r>
      <w:proofErr w:type="spellStart"/>
      <w:r w:rsidR="004908C1" w:rsidRPr="00767192">
        <w:rPr>
          <w:rFonts w:asciiTheme="majorHAnsi" w:hAnsiTheme="majorHAnsi"/>
          <w:color w:val="0000FF"/>
        </w:rPr>
        <w:t>Dr.B.R.Ambedkar</w:t>
      </w:r>
      <w:proofErr w:type="spellEnd"/>
      <w:r w:rsidR="004908C1" w:rsidRPr="00767192">
        <w:rPr>
          <w:rFonts w:asciiTheme="majorHAnsi" w:hAnsiTheme="majorHAnsi"/>
          <w:color w:val="0000FF"/>
        </w:rPr>
        <w:t xml:space="preserve"> </w:t>
      </w:r>
      <w:proofErr w:type="spellStart"/>
      <w:r w:rsidR="004908C1" w:rsidRPr="00767192">
        <w:rPr>
          <w:rFonts w:asciiTheme="majorHAnsi" w:hAnsiTheme="majorHAnsi"/>
          <w:color w:val="0000FF"/>
        </w:rPr>
        <w:t>Pranahitha</w:t>
      </w:r>
      <w:proofErr w:type="spellEnd"/>
      <w:r w:rsidR="004908C1" w:rsidRPr="00767192">
        <w:rPr>
          <w:rFonts w:asciiTheme="majorHAnsi" w:hAnsiTheme="majorHAnsi"/>
          <w:color w:val="0000FF"/>
        </w:rPr>
        <w:t xml:space="preserve"> </w:t>
      </w:r>
      <w:proofErr w:type="spellStart"/>
      <w:r w:rsidR="004908C1" w:rsidRPr="00767192">
        <w:rPr>
          <w:rFonts w:asciiTheme="majorHAnsi" w:hAnsiTheme="majorHAnsi"/>
          <w:color w:val="0000FF"/>
        </w:rPr>
        <w:t>Chevalla</w:t>
      </w:r>
      <w:proofErr w:type="spellEnd"/>
      <w:r w:rsidR="004908C1" w:rsidRPr="00767192">
        <w:rPr>
          <w:rFonts w:asciiTheme="majorHAnsi" w:hAnsiTheme="majorHAnsi"/>
          <w:color w:val="0000FF"/>
        </w:rPr>
        <w:t xml:space="preserve"> Sujala Sravanthi Lift Irrigation scheme at </w:t>
      </w:r>
      <w:proofErr w:type="spellStart"/>
      <w:r w:rsidR="004908C1" w:rsidRPr="00767192">
        <w:rPr>
          <w:rFonts w:asciiTheme="majorHAnsi" w:hAnsiTheme="majorHAnsi"/>
          <w:color w:val="0000FF"/>
        </w:rPr>
        <w:t>Gundampally</w:t>
      </w:r>
      <w:proofErr w:type="spellEnd"/>
      <w:r w:rsidR="004908C1" w:rsidRPr="00767192">
        <w:rPr>
          <w:rFonts w:asciiTheme="majorHAnsi" w:hAnsiTheme="majorHAnsi"/>
          <w:color w:val="0000FF"/>
        </w:rPr>
        <w:t xml:space="preserve"> in OMC Circle, Adilabad</w:t>
      </w:r>
      <w:r>
        <w:rPr>
          <w:rFonts w:asciiTheme="majorHAnsi" w:hAnsiTheme="majorHAnsi"/>
          <w:sz w:val="22"/>
          <w:szCs w:val="22"/>
        </w:rPr>
        <w:t>.</w:t>
      </w:r>
    </w:p>
    <w:p w14:paraId="1C83B4C2" w14:textId="77777777" w:rsidR="00C903F0" w:rsidRPr="00CC791C" w:rsidRDefault="00C903F0" w:rsidP="00C903F0">
      <w:pPr>
        <w:pStyle w:val="ListParagraph"/>
        <w:jc w:val="both"/>
        <w:rPr>
          <w:rFonts w:ascii="Cambria" w:hAnsi="Cambria"/>
        </w:rPr>
      </w:pPr>
    </w:p>
    <w:p w14:paraId="03BA2F93" w14:textId="77777777" w:rsidR="00625AF3" w:rsidRPr="00D91531" w:rsidRDefault="00625AF3" w:rsidP="003660AC">
      <w:pPr>
        <w:pStyle w:val="BodyText3"/>
        <w:numPr>
          <w:ilvl w:val="0"/>
          <w:numId w:val="5"/>
        </w:numPr>
        <w:spacing w:after="0"/>
        <w:ind w:left="360"/>
        <w:jc w:val="both"/>
        <w:rPr>
          <w:rFonts w:ascii="Cambria" w:hAnsi="Cambria"/>
          <w:b/>
          <w:bCs w:val="0"/>
          <w:sz w:val="24"/>
          <w:szCs w:val="24"/>
        </w:rPr>
      </w:pPr>
      <w:r w:rsidRPr="00D91531">
        <w:rPr>
          <w:rFonts w:ascii="Cambria" w:hAnsi="Cambria"/>
          <w:b/>
          <w:bCs w:val="0"/>
          <w:sz w:val="24"/>
          <w:szCs w:val="24"/>
        </w:rPr>
        <w:t>ELIGIBILITY:</w:t>
      </w:r>
    </w:p>
    <w:p w14:paraId="550E2C93" w14:textId="35E58AB2" w:rsidR="00625AF3" w:rsidRPr="00AA39F5" w:rsidRDefault="00625AF3" w:rsidP="00F35BC4">
      <w:pPr>
        <w:pStyle w:val="ListParagraph"/>
        <w:ind w:left="630" w:hanging="360"/>
        <w:jc w:val="both"/>
        <w:rPr>
          <w:rFonts w:ascii="Cambria" w:hAnsi="Cambria" w:cs="Arial"/>
        </w:rPr>
      </w:pPr>
      <w:proofErr w:type="spellStart"/>
      <w:r w:rsidRPr="00CC791C">
        <w:rPr>
          <w:rFonts w:ascii="Cambria" w:hAnsi="Cambria" w:cs="Arial"/>
        </w:rPr>
        <w:t>i</w:t>
      </w:r>
      <w:proofErr w:type="spellEnd"/>
      <w:r w:rsidRPr="00CC791C">
        <w:rPr>
          <w:rFonts w:ascii="Cambria" w:hAnsi="Cambria" w:cs="Arial"/>
        </w:rPr>
        <w:t xml:space="preserve">)  </w:t>
      </w:r>
      <w:r w:rsidRPr="00AA39F5">
        <w:rPr>
          <w:rFonts w:ascii="Cambria" w:hAnsi="Cambria" w:cs="Arial"/>
        </w:rPr>
        <w:t>The bidder should have a valid registered A-grade Electrical license for 33KV and</w:t>
      </w:r>
      <w:r w:rsidR="00A0658D">
        <w:rPr>
          <w:rFonts w:ascii="Cambria" w:hAnsi="Cambria" w:cs="Arial"/>
        </w:rPr>
        <w:t xml:space="preserve"> </w:t>
      </w:r>
      <w:r w:rsidRPr="00AA39F5">
        <w:rPr>
          <w:rFonts w:ascii="Cambria" w:hAnsi="Cambria" w:cs="Arial"/>
        </w:rPr>
        <w:t>above voltages issued by the Electrical inspectorate and registration with T</w:t>
      </w:r>
      <w:r w:rsidR="004D060A" w:rsidRPr="00AA39F5">
        <w:rPr>
          <w:rFonts w:ascii="Cambria" w:hAnsi="Cambria" w:cs="Arial"/>
        </w:rPr>
        <w:t>G</w:t>
      </w:r>
      <w:r w:rsidRPr="00AA39F5">
        <w:rPr>
          <w:rFonts w:ascii="Cambria" w:hAnsi="Cambria" w:cs="Arial"/>
        </w:rPr>
        <w:t>TRANSCO</w:t>
      </w:r>
      <w:r w:rsidR="00C070BB" w:rsidRPr="00A81D0B">
        <w:rPr>
          <w:rFonts w:ascii="Cambria" w:hAnsi="Cambria" w:cs="Arial"/>
        </w:rPr>
        <w:t>/TGNPDCL/TGSPDCL</w:t>
      </w:r>
      <w:r w:rsidRPr="00AA39F5">
        <w:rPr>
          <w:rFonts w:ascii="Cambria" w:hAnsi="Cambria" w:cs="Arial"/>
        </w:rPr>
        <w:t xml:space="preserve"> for electrical works.</w:t>
      </w:r>
    </w:p>
    <w:p w14:paraId="1BD0D394" w14:textId="317A9B95" w:rsidR="00625AF3" w:rsidRPr="00AA39F5" w:rsidRDefault="00DC1913" w:rsidP="003660AC">
      <w:pPr>
        <w:pStyle w:val="ListParagraph"/>
        <w:ind w:hanging="360"/>
        <w:jc w:val="both"/>
        <w:rPr>
          <w:rFonts w:ascii="Cambria" w:hAnsi="Cambria" w:cs="Arial"/>
        </w:rPr>
      </w:pPr>
      <w:r w:rsidRPr="00AA39F5">
        <w:rPr>
          <w:rFonts w:ascii="Cambria" w:hAnsi="Cambria" w:cs="Arial"/>
        </w:rPr>
        <w:t xml:space="preserve">                                                    </w:t>
      </w:r>
    </w:p>
    <w:p w14:paraId="0A048147" w14:textId="5D15231F" w:rsidR="00C070BB" w:rsidRPr="00AA39F5" w:rsidRDefault="00625AF3" w:rsidP="003660AC">
      <w:pPr>
        <w:pStyle w:val="ListParagraph"/>
        <w:ind w:left="630" w:hanging="360"/>
        <w:jc w:val="both"/>
        <w:rPr>
          <w:rFonts w:ascii="Cambria" w:hAnsi="Cambria"/>
        </w:rPr>
      </w:pPr>
      <w:r w:rsidRPr="00AA39F5">
        <w:rPr>
          <w:rFonts w:ascii="Cambria" w:hAnsi="Cambria" w:cs="Arial"/>
        </w:rPr>
        <w:t>ii)</w:t>
      </w:r>
      <w:r w:rsidRPr="00AA39F5">
        <w:rPr>
          <w:rFonts w:ascii="Cambria" w:hAnsi="Cambria"/>
        </w:rPr>
        <w:t xml:space="preserve">  </w:t>
      </w:r>
      <w:r w:rsidR="00C070BB" w:rsidRPr="00AA39F5">
        <w:rPr>
          <w:rFonts w:ascii="Cambria" w:hAnsi="Cambria"/>
        </w:rPr>
        <w:t xml:space="preserve">Turnover of the bidder for the year </w:t>
      </w:r>
      <w:r w:rsidR="00C070BB" w:rsidRPr="00241A4F">
        <w:rPr>
          <w:rFonts w:ascii="Cambria" w:hAnsi="Cambria"/>
          <w:color w:val="0000FF"/>
        </w:rPr>
        <w:t>202</w:t>
      </w:r>
      <w:r w:rsidR="00241A4F">
        <w:rPr>
          <w:rFonts w:ascii="Cambria" w:hAnsi="Cambria"/>
          <w:color w:val="0000FF"/>
        </w:rPr>
        <w:t>3</w:t>
      </w:r>
      <w:r w:rsidR="00C070BB" w:rsidRPr="00241A4F">
        <w:rPr>
          <w:rFonts w:ascii="Cambria" w:hAnsi="Cambria"/>
          <w:color w:val="0000FF"/>
        </w:rPr>
        <w:t>-2</w:t>
      </w:r>
      <w:r w:rsidR="00241A4F">
        <w:rPr>
          <w:rFonts w:ascii="Cambria" w:hAnsi="Cambria"/>
          <w:color w:val="0000FF"/>
        </w:rPr>
        <w:t>4</w:t>
      </w:r>
      <w:r w:rsidR="00C070BB" w:rsidRPr="00241A4F">
        <w:rPr>
          <w:rFonts w:ascii="Cambria" w:hAnsi="Cambria"/>
          <w:color w:val="0000FF"/>
        </w:rPr>
        <w:t xml:space="preserve"> or 202</w:t>
      </w:r>
      <w:r w:rsidR="00241A4F">
        <w:rPr>
          <w:rFonts w:ascii="Cambria" w:hAnsi="Cambria"/>
          <w:color w:val="0000FF"/>
        </w:rPr>
        <w:t>4</w:t>
      </w:r>
      <w:r w:rsidR="00C070BB" w:rsidRPr="00241A4F">
        <w:rPr>
          <w:rFonts w:ascii="Cambria" w:hAnsi="Cambria"/>
          <w:color w:val="0000FF"/>
        </w:rPr>
        <w:t>-2</w:t>
      </w:r>
      <w:r w:rsidR="00241A4F">
        <w:rPr>
          <w:rFonts w:ascii="Cambria" w:hAnsi="Cambria"/>
          <w:color w:val="0000FF"/>
        </w:rPr>
        <w:t>5</w:t>
      </w:r>
      <w:r w:rsidR="00C070BB" w:rsidRPr="00AA39F5">
        <w:rPr>
          <w:rFonts w:ascii="Cambria" w:hAnsi="Cambria"/>
        </w:rPr>
        <w:t xml:space="preserve"> shall not be less than the ECV.</w:t>
      </w:r>
    </w:p>
    <w:p w14:paraId="463BF31C" w14:textId="77777777" w:rsidR="00C070BB" w:rsidRPr="00AA39F5" w:rsidRDefault="00C070BB" w:rsidP="003660AC">
      <w:pPr>
        <w:pStyle w:val="ListParagraph"/>
        <w:ind w:hanging="360"/>
        <w:jc w:val="both"/>
        <w:rPr>
          <w:rFonts w:ascii="Cambria" w:hAnsi="Cambria"/>
        </w:rPr>
      </w:pPr>
    </w:p>
    <w:p w14:paraId="4CD06C7F" w14:textId="1F95B0BC" w:rsidR="00625AF3" w:rsidRPr="00AA39F5" w:rsidRDefault="00C070BB" w:rsidP="003660AC">
      <w:pPr>
        <w:pStyle w:val="ListParagraph"/>
        <w:ind w:left="630" w:hanging="360"/>
        <w:jc w:val="both"/>
        <w:rPr>
          <w:rFonts w:ascii="Cambria" w:hAnsi="Cambria" w:cs="Arial"/>
        </w:rPr>
      </w:pPr>
      <w:r w:rsidRPr="00AA39F5">
        <w:rPr>
          <w:rFonts w:ascii="Cambria" w:hAnsi="Cambria" w:cs="Arial"/>
        </w:rPr>
        <w:t xml:space="preserve">iii) </w:t>
      </w:r>
      <w:r w:rsidR="004B0164" w:rsidRPr="00BD1338">
        <w:rPr>
          <w:rFonts w:ascii="Cambria" w:hAnsi="Cambria" w:cs="Arial"/>
          <w:color w:val="0000FF"/>
        </w:rPr>
        <w:t>The bidder in his name should have executed the similar nature of works as prime contractor</w:t>
      </w:r>
      <w:r w:rsidR="004B0164" w:rsidRPr="002277E2">
        <w:rPr>
          <w:rFonts w:ascii="Cambria" w:hAnsi="Cambria" w:cs="Arial"/>
        </w:rPr>
        <w:t>.</w:t>
      </w:r>
      <w:r w:rsidR="004B0164" w:rsidRPr="00AA39F5">
        <w:rPr>
          <w:rFonts w:ascii="Cambria" w:hAnsi="Cambria" w:cs="Arial"/>
        </w:rPr>
        <w:t xml:space="preserve"> </w:t>
      </w:r>
      <w:r w:rsidR="009B280C" w:rsidRPr="00AA39F5">
        <w:rPr>
          <w:rFonts w:ascii="Cambria" w:hAnsi="Cambria" w:cs="Arial"/>
        </w:rPr>
        <w:t>(</w:t>
      </w:r>
      <w:r w:rsidR="00625AF3" w:rsidRPr="00AA39F5">
        <w:rPr>
          <w:rFonts w:ascii="Cambria" w:hAnsi="Cambria" w:cs="Arial"/>
        </w:rPr>
        <w:t>The bidder shall produce the copies of experience certificates issued by an officer not below the rank of Divisional/ Executive engineer or equivalent cadre only).</w:t>
      </w:r>
    </w:p>
    <w:p w14:paraId="51E40D2D" w14:textId="77777777" w:rsidR="00D6258C" w:rsidRPr="00AA39F5" w:rsidRDefault="00D6258C" w:rsidP="00625AF3">
      <w:pPr>
        <w:jc w:val="both"/>
        <w:rPr>
          <w:rFonts w:ascii="Cambria" w:hAnsi="Cambria"/>
        </w:rPr>
      </w:pPr>
    </w:p>
    <w:p w14:paraId="6679E590" w14:textId="41B901E0" w:rsidR="00D513C3" w:rsidRPr="00A75F31" w:rsidRDefault="00C903F0" w:rsidP="003660AC">
      <w:pPr>
        <w:pStyle w:val="ListParagraph"/>
        <w:numPr>
          <w:ilvl w:val="0"/>
          <w:numId w:val="5"/>
        </w:numPr>
        <w:ind w:left="360"/>
        <w:jc w:val="both"/>
        <w:rPr>
          <w:rFonts w:ascii="Cambria" w:hAnsi="Cambria"/>
          <w:bCs/>
          <w:color w:val="0000FF"/>
        </w:rPr>
      </w:pPr>
      <w:r w:rsidRPr="00D91531">
        <w:rPr>
          <w:rFonts w:ascii="Cambria" w:hAnsi="Cambria"/>
          <w:b/>
          <w:bCs/>
        </w:rPr>
        <w:t>PRICE:</w:t>
      </w:r>
      <w:r w:rsidRPr="00AA39F5">
        <w:rPr>
          <w:rFonts w:ascii="Cambria" w:hAnsi="Cambria"/>
        </w:rPr>
        <w:t xml:space="preserve"> </w:t>
      </w:r>
      <w:r w:rsidRPr="00AA39F5">
        <w:rPr>
          <w:rFonts w:ascii="Cambria" w:hAnsi="Cambria" w:cs="Arial"/>
        </w:rPr>
        <w:t>The rates duly loaded with quoted tender percentage for all the items of work covered in Schedule-A shall be firm on all accounts such as increase in quantum of work over that provided in the contract, execution of contract beyond the scheduled completion period for whatever reasons. The prices shall include all the taxes and duties like GST&amp; any other Taxes wherever applicable.</w:t>
      </w:r>
      <w:r w:rsidR="00BB6E80" w:rsidRPr="00AA39F5">
        <w:rPr>
          <w:rFonts w:ascii="Cambria" w:hAnsi="Cambria" w:cs="Arial"/>
        </w:rPr>
        <w:t xml:space="preserve"> </w:t>
      </w:r>
      <w:r w:rsidR="0016454B" w:rsidRPr="00B42DA3">
        <w:rPr>
          <w:rFonts w:ascii="Cambria" w:hAnsi="Cambria"/>
          <w:bCs/>
          <w:color w:val="0000FF"/>
        </w:rPr>
        <w:t>Price variation is</w:t>
      </w:r>
      <w:r w:rsidR="00757C25" w:rsidRPr="00B42DA3">
        <w:rPr>
          <w:rFonts w:ascii="Cambria" w:hAnsi="Cambria"/>
          <w:bCs/>
          <w:color w:val="0000FF"/>
        </w:rPr>
        <w:t xml:space="preserve"> </w:t>
      </w:r>
      <w:r w:rsidR="0016454B" w:rsidRPr="00B42DA3">
        <w:rPr>
          <w:rFonts w:ascii="Cambria" w:hAnsi="Cambria"/>
          <w:bCs/>
          <w:color w:val="0000FF"/>
        </w:rPr>
        <w:t>applicable</w:t>
      </w:r>
      <w:r w:rsidR="00681853" w:rsidRPr="00B42DA3">
        <w:rPr>
          <w:rFonts w:ascii="Cambria" w:hAnsi="Cambria"/>
          <w:bCs/>
          <w:color w:val="0000FF"/>
        </w:rPr>
        <w:t xml:space="preserve"> for this contract</w:t>
      </w:r>
      <w:r w:rsidR="0016454B" w:rsidRPr="00AA39F5">
        <w:rPr>
          <w:rFonts w:ascii="Cambria" w:hAnsi="Cambria"/>
          <w:bCs/>
        </w:rPr>
        <w:t>.</w:t>
      </w:r>
    </w:p>
    <w:p w14:paraId="4A8A18A5" w14:textId="77777777" w:rsidR="00A75F31" w:rsidRPr="00AA39F5" w:rsidRDefault="00A75F31" w:rsidP="00A75F31">
      <w:pPr>
        <w:pStyle w:val="ListParagraph"/>
        <w:ind w:left="540"/>
        <w:jc w:val="both"/>
        <w:rPr>
          <w:rFonts w:ascii="Cambria" w:hAnsi="Cambria"/>
          <w:bCs/>
          <w:color w:val="0000FF"/>
        </w:rPr>
      </w:pPr>
    </w:p>
    <w:p w14:paraId="0BE56608" w14:textId="7D788BD6" w:rsidR="00C070BB" w:rsidRPr="00AA39F5" w:rsidRDefault="00C070BB" w:rsidP="003660AC">
      <w:pPr>
        <w:pStyle w:val="ListParagraph"/>
        <w:numPr>
          <w:ilvl w:val="0"/>
          <w:numId w:val="5"/>
        </w:numPr>
        <w:suppressAutoHyphens/>
        <w:ind w:left="360"/>
        <w:jc w:val="both"/>
        <w:rPr>
          <w:rFonts w:cs="Arial"/>
          <w:szCs w:val="22"/>
        </w:rPr>
      </w:pPr>
      <w:r w:rsidRPr="00AA39F5">
        <w:rPr>
          <w:rFonts w:cs="Arial"/>
          <w:b/>
          <w:bCs/>
          <w:szCs w:val="22"/>
        </w:rPr>
        <w:t xml:space="preserve">PRICE VARIATION </w:t>
      </w:r>
      <w:r w:rsidR="003A7DC7">
        <w:rPr>
          <w:rFonts w:cs="Arial"/>
          <w:b/>
          <w:bCs/>
          <w:szCs w:val="22"/>
        </w:rPr>
        <w:t>CLAUSE</w:t>
      </w:r>
      <w:r w:rsidRPr="00AA39F5">
        <w:rPr>
          <w:rFonts w:cs="Arial"/>
          <w:bCs/>
          <w:color w:val="FF0000"/>
          <w:szCs w:val="22"/>
        </w:rPr>
        <w:t>:</w:t>
      </w:r>
    </w:p>
    <w:p w14:paraId="72DD824E" w14:textId="77777777" w:rsidR="00B41653" w:rsidRPr="00AA39F5" w:rsidRDefault="00B41653" w:rsidP="00635240">
      <w:pPr>
        <w:pStyle w:val="ListParagraph"/>
        <w:suppressAutoHyphens/>
        <w:ind w:left="0"/>
        <w:jc w:val="both"/>
        <w:rPr>
          <w:rFonts w:cs="Arial"/>
          <w:b/>
          <w:bCs/>
          <w:color w:val="000000"/>
          <w:spacing w:val="-3"/>
          <w:szCs w:val="22"/>
          <w:u w:val="single"/>
        </w:rPr>
      </w:pPr>
      <w:r w:rsidRPr="00AA39F5">
        <w:rPr>
          <w:rFonts w:cs="Arial"/>
          <w:b/>
          <w:bCs/>
          <w:szCs w:val="22"/>
          <w:u w:val="single"/>
        </w:rPr>
        <w:t>3.1. PRICE VARAION CLAUSE for Electrical</w:t>
      </w:r>
      <w:r w:rsidRPr="00AA39F5">
        <w:rPr>
          <w:rFonts w:cs="Arial"/>
          <w:b/>
          <w:bCs/>
          <w:color w:val="000000"/>
          <w:spacing w:val="-3"/>
          <w:szCs w:val="22"/>
          <w:u w:val="single"/>
        </w:rPr>
        <w:t>:</w:t>
      </w:r>
    </w:p>
    <w:p w14:paraId="51FC5A73" w14:textId="3357BCCD" w:rsidR="00B41653" w:rsidRPr="001F190E" w:rsidRDefault="00B41653" w:rsidP="00635240">
      <w:pPr>
        <w:suppressAutoHyphens/>
        <w:ind w:left="360"/>
        <w:jc w:val="both"/>
        <w:rPr>
          <w:rFonts w:asciiTheme="majorHAnsi" w:hAnsiTheme="majorHAnsi" w:cs="Arial"/>
        </w:rPr>
      </w:pPr>
      <w:r w:rsidRPr="001F190E">
        <w:rPr>
          <w:rFonts w:asciiTheme="majorHAnsi" w:hAnsiTheme="majorHAnsi" w:cs="Arial"/>
        </w:rPr>
        <w:t>Price adjustment is applicable in respect</w:t>
      </w:r>
      <w:r w:rsidR="00FE7B6A" w:rsidRPr="001F190E">
        <w:rPr>
          <w:rFonts w:asciiTheme="majorHAnsi" w:hAnsiTheme="majorHAnsi" w:cs="Arial"/>
        </w:rPr>
        <w:t xml:space="preserve"> of</w:t>
      </w:r>
      <w:r w:rsidRPr="001F190E">
        <w:rPr>
          <w:rFonts w:asciiTheme="majorHAnsi" w:hAnsiTheme="majorHAnsi" w:cs="Arial"/>
        </w:rPr>
        <w:t xml:space="preserve"> </w:t>
      </w:r>
      <w:r w:rsidRPr="001F190E">
        <w:rPr>
          <w:rFonts w:asciiTheme="majorHAnsi" w:hAnsiTheme="majorHAnsi" w:cs="Arial"/>
          <w:color w:val="0000FF"/>
        </w:rPr>
        <w:t>Tower parts, Substation structures and Earth flat</w:t>
      </w:r>
      <w:r w:rsidRPr="001F190E">
        <w:rPr>
          <w:rFonts w:asciiTheme="majorHAnsi" w:hAnsiTheme="majorHAnsi" w:cs="Arial"/>
        </w:rPr>
        <w:t xml:space="preserve"> and is as per the T.O.O.(CE-Const) Ms.No.50 and T.O.O.(CE-Const) Ms.No.87, Dt:10.06.2008 and as per T.O.O.(CE-Construction-2) Ms.No.242, Dt:08.11.2012 subject to the following conditions.</w:t>
      </w:r>
    </w:p>
    <w:p w14:paraId="5926DDDE" w14:textId="77777777" w:rsidR="00B41653" w:rsidRPr="001F190E" w:rsidRDefault="00B41653" w:rsidP="00B41653">
      <w:pPr>
        <w:suppressAutoHyphens/>
        <w:ind w:left="720"/>
        <w:jc w:val="both"/>
        <w:rPr>
          <w:rFonts w:asciiTheme="majorHAnsi" w:hAnsiTheme="majorHAnsi" w:cs="Arial"/>
        </w:rPr>
      </w:pPr>
    </w:p>
    <w:p w14:paraId="6B39C774" w14:textId="11E7194B" w:rsidR="00B41653" w:rsidRDefault="00B41653" w:rsidP="001F190E">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rPr>
      </w:pPr>
      <w:r w:rsidRPr="001F190E">
        <w:rPr>
          <w:rFonts w:asciiTheme="majorHAnsi" w:hAnsiTheme="majorHAnsi" w:cs="Arial"/>
        </w:rPr>
        <w:t xml:space="preserve">The price adjustment shall be applicable with in original contract period or period extended on grounds of the departmental delays and valid reasons and shall not be applicable to the extension granted on account of the contractor’s fault. </w:t>
      </w:r>
    </w:p>
    <w:p w14:paraId="592DD033" w14:textId="77777777" w:rsidR="001F190E" w:rsidRPr="001F190E" w:rsidRDefault="001F190E" w:rsidP="001F190E">
      <w:pPr>
        <w:pStyle w:val="BodyTextIndent2"/>
        <w:widowControl w:val="0"/>
        <w:suppressAutoHyphens/>
        <w:spacing w:after="0" w:line="240" w:lineRule="auto"/>
        <w:ind w:left="630"/>
        <w:jc w:val="both"/>
        <w:rPr>
          <w:rFonts w:asciiTheme="majorHAnsi" w:hAnsiTheme="majorHAnsi" w:cs="Arial"/>
        </w:rPr>
      </w:pPr>
    </w:p>
    <w:p w14:paraId="0A31101F" w14:textId="69B5356E" w:rsidR="00B41653" w:rsidRDefault="00B41653" w:rsidP="001F190E">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rPr>
      </w:pPr>
      <w:r w:rsidRPr="001F190E">
        <w:rPr>
          <w:rFonts w:asciiTheme="majorHAnsi" w:hAnsiTheme="majorHAnsi" w:cs="Arial"/>
        </w:rPr>
        <w:t>Price adjustment shall be applicable for actual components of items of supply actually carried out. The price variation formula is PV= (Final Rate – Basic Rate) x Quantity.</w:t>
      </w:r>
    </w:p>
    <w:p w14:paraId="7AE7F339" w14:textId="77777777" w:rsidR="001F190E" w:rsidRPr="001F190E" w:rsidRDefault="001F190E" w:rsidP="001F190E">
      <w:pPr>
        <w:pStyle w:val="BodyTextIndent2"/>
        <w:widowControl w:val="0"/>
        <w:suppressAutoHyphens/>
        <w:spacing w:after="0" w:line="240" w:lineRule="auto"/>
        <w:ind w:left="0"/>
        <w:jc w:val="both"/>
        <w:rPr>
          <w:rFonts w:asciiTheme="majorHAnsi" w:hAnsiTheme="majorHAnsi" w:cs="Arial"/>
        </w:rPr>
      </w:pPr>
    </w:p>
    <w:p w14:paraId="174418EE" w14:textId="77777777" w:rsidR="00B41653" w:rsidRPr="001F190E"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rPr>
      </w:pPr>
      <w:r w:rsidRPr="001F190E">
        <w:rPr>
          <w:rFonts w:asciiTheme="majorHAnsi" w:hAnsiTheme="majorHAnsi" w:cs="Arial"/>
        </w:rPr>
        <w:t>The adjustment scheme will be applied where the variation is more than 5%.</w:t>
      </w:r>
    </w:p>
    <w:p w14:paraId="2A7D279F" w14:textId="77777777" w:rsidR="00B41653" w:rsidRPr="001F190E" w:rsidRDefault="00B41653" w:rsidP="00635240">
      <w:pPr>
        <w:pStyle w:val="ListParagraph"/>
        <w:ind w:left="630" w:hanging="450"/>
        <w:rPr>
          <w:rFonts w:asciiTheme="majorHAnsi" w:hAnsiTheme="majorHAnsi" w:cs="Arial"/>
        </w:rPr>
      </w:pPr>
    </w:p>
    <w:p w14:paraId="1E65CB57" w14:textId="77777777" w:rsidR="00B41653" w:rsidRPr="001F190E"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rPr>
      </w:pPr>
      <w:r w:rsidRPr="001F190E">
        <w:rPr>
          <w:rFonts w:asciiTheme="majorHAnsi" w:hAnsiTheme="majorHAnsi" w:cs="Arial"/>
        </w:rPr>
        <w:t>Thus, if the price excess is 10%, payment will be made only to the extent of 5% (10%-5%) since the contractor factors into his original bid his risk of absorbing the first 5% increase. The same shall be followed for -</w:t>
      </w:r>
      <w:proofErr w:type="spellStart"/>
      <w:r w:rsidRPr="001F190E">
        <w:rPr>
          <w:rFonts w:asciiTheme="majorHAnsi" w:hAnsiTheme="majorHAnsi" w:cs="Arial"/>
        </w:rPr>
        <w:t>ve</w:t>
      </w:r>
      <w:proofErr w:type="spellEnd"/>
      <w:r w:rsidRPr="001F190E">
        <w:rPr>
          <w:rFonts w:asciiTheme="majorHAnsi" w:hAnsiTheme="majorHAnsi" w:cs="Arial"/>
        </w:rPr>
        <w:t xml:space="preserve"> price variation.</w:t>
      </w:r>
    </w:p>
    <w:p w14:paraId="42369482" w14:textId="77777777" w:rsidR="00B41653" w:rsidRPr="001F190E" w:rsidRDefault="00B41653" w:rsidP="00635240">
      <w:pPr>
        <w:pStyle w:val="ListParagraph"/>
        <w:ind w:left="630" w:hanging="450"/>
        <w:rPr>
          <w:rFonts w:asciiTheme="majorHAnsi" w:hAnsiTheme="majorHAnsi" w:cs="Arial"/>
        </w:rPr>
      </w:pPr>
    </w:p>
    <w:p w14:paraId="42EC1924" w14:textId="77777777" w:rsidR="00B41653" w:rsidRPr="001F190E"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rPr>
      </w:pPr>
      <w:r w:rsidRPr="001F190E">
        <w:rPr>
          <w:rFonts w:asciiTheme="majorHAnsi" w:hAnsiTheme="majorHAnsi" w:cs="Arial"/>
        </w:rPr>
        <w:t>For the time extension due to departmental fault, both +</w:t>
      </w:r>
      <w:proofErr w:type="spellStart"/>
      <w:r w:rsidRPr="001F190E">
        <w:rPr>
          <w:rFonts w:asciiTheme="majorHAnsi" w:hAnsiTheme="majorHAnsi" w:cs="Arial"/>
        </w:rPr>
        <w:t>ve</w:t>
      </w:r>
      <w:proofErr w:type="spellEnd"/>
      <w:r w:rsidRPr="001F190E">
        <w:rPr>
          <w:rFonts w:asciiTheme="majorHAnsi" w:hAnsiTheme="majorHAnsi" w:cs="Arial"/>
        </w:rPr>
        <w:t xml:space="preserve"> and –</w:t>
      </w:r>
      <w:proofErr w:type="spellStart"/>
      <w:r w:rsidRPr="001F190E">
        <w:rPr>
          <w:rFonts w:asciiTheme="majorHAnsi" w:hAnsiTheme="majorHAnsi" w:cs="Arial"/>
        </w:rPr>
        <w:t>ve</w:t>
      </w:r>
      <w:proofErr w:type="spellEnd"/>
      <w:r w:rsidRPr="001F190E">
        <w:rPr>
          <w:rFonts w:asciiTheme="majorHAnsi" w:hAnsiTheme="majorHAnsi" w:cs="Arial"/>
        </w:rPr>
        <w:t xml:space="preserve"> price variations are applicable. For the time extension due to Contractor’s fault, only –</w:t>
      </w:r>
      <w:proofErr w:type="spellStart"/>
      <w:r w:rsidRPr="001F190E">
        <w:rPr>
          <w:rFonts w:asciiTheme="majorHAnsi" w:hAnsiTheme="majorHAnsi" w:cs="Arial"/>
        </w:rPr>
        <w:t>ve</w:t>
      </w:r>
      <w:proofErr w:type="spellEnd"/>
      <w:r w:rsidRPr="001F190E">
        <w:rPr>
          <w:rFonts w:asciiTheme="majorHAnsi" w:hAnsiTheme="majorHAnsi" w:cs="Arial"/>
        </w:rPr>
        <w:t xml:space="preserve"> variation is applicable.</w:t>
      </w:r>
    </w:p>
    <w:p w14:paraId="69B18059" w14:textId="77777777" w:rsidR="001F190E" w:rsidRDefault="001F190E" w:rsidP="00635240">
      <w:pPr>
        <w:ind w:left="630" w:hanging="450"/>
        <w:jc w:val="both"/>
        <w:rPr>
          <w:rFonts w:ascii="Cambria" w:hAnsi="Cambria" w:cs="Arial"/>
          <w:b/>
        </w:rPr>
      </w:pPr>
    </w:p>
    <w:p w14:paraId="63CFDD63" w14:textId="77777777" w:rsidR="001F190E" w:rsidRDefault="001F190E" w:rsidP="00635240">
      <w:pPr>
        <w:ind w:left="630" w:hanging="450"/>
        <w:jc w:val="both"/>
        <w:rPr>
          <w:rFonts w:ascii="Cambria" w:hAnsi="Cambria" w:cs="Arial"/>
          <w:b/>
        </w:rPr>
      </w:pPr>
    </w:p>
    <w:p w14:paraId="743F913E" w14:textId="5995D316" w:rsidR="00B41653" w:rsidRPr="00AA39F5" w:rsidRDefault="00B41653" w:rsidP="00635240">
      <w:pPr>
        <w:ind w:left="630" w:hanging="450"/>
        <w:jc w:val="both"/>
        <w:rPr>
          <w:rFonts w:ascii="Cambria" w:hAnsi="Cambria" w:cs="Arial"/>
          <w:b/>
        </w:rPr>
      </w:pPr>
      <w:r w:rsidRPr="00AA39F5">
        <w:rPr>
          <w:rFonts w:ascii="Cambria" w:hAnsi="Cambria" w:cs="Arial"/>
          <w:b/>
        </w:rPr>
        <w:t xml:space="preserve">CONTRACTOR   </w:t>
      </w:r>
    </w:p>
    <w:p w14:paraId="386ED816" w14:textId="77777777" w:rsidR="00B41653" w:rsidRDefault="00B41653" w:rsidP="00635240">
      <w:pPr>
        <w:pStyle w:val="BodyText3"/>
        <w:spacing w:after="0"/>
        <w:ind w:left="630" w:hanging="450"/>
        <w:jc w:val="center"/>
        <w:rPr>
          <w:rFonts w:ascii="Cambria" w:hAnsi="Cambria"/>
          <w:sz w:val="24"/>
          <w:szCs w:val="24"/>
        </w:rPr>
      </w:pPr>
    </w:p>
    <w:p w14:paraId="45B3E5BE" w14:textId="39D195DB" w:rsidR="00B41653" w:rsidRPr="00AA39F5" w:rsidRDefault="00B41653" w:rsidP="00373748">
      <w:pPr>
        <w:pStyle w:val="BodyText3"/>
        <w:spacing w:after="0"/>
        <w:jc w:val="center"/>
        <w:rPr>
          <w:rFonts w:ascii="Cambria" w:hAnsi="Cambria"/>
          <w:sz w:val="24"/>
          <w:szCs w:val="24"/>
        </w:rPr>
      </w:pPr>
      <w:r w:rsidRPr="00AA39F5">
        <w:rPr>
          <w:rFonts w:ascii="Cambria" w:hAnsi="Cambria"/>
          <w:sz w:val="24"/>
          <w:szCs w:val="24"/>
        </w:rPr>
        <w:lastRenderedPageBreak/>
        <w:t>-2-</w:t>
      </w:r>
    </w:p>
    <w:p w14:paraId="21818B5C" w14:textId="77777777" w:rsidR="00B41653" w:rsidRPr="00AA39F5" w:rsidRDefault="00B41653" w:rsidP="00635240">
      <w:pPr>
        <w:pStyle w:val="BodyTextIndent2"/>
        <w:ind w:left="630" w:hanging="450"/>
        <w:rPr>
          <w:rFonts w:ascii="Arial" w:hAnsi="Arial" w:cs="Arial"/>
          <w:sz w:val="10"/>
          <w:szCs w:val="10"/>
        </w:rPr>
      </w:pPr>
    </w:p>
    <w:p w14:paraId="26AB321D" w14:textId="0FEEBEE4" w:rsidR="00B41653" w:rsidRPr="007715DC"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7715DC">
        <w:rPr>
          <w:rFonts w:asciiTheme="majorHAnsi" w:hAnsiTheme="majorHAnsi" w:cs="Arial"/>
          <w:sz w:val="22"/>
          <w:szCs w:val="22"/>
        </w:rPr>
        <w:t xml:space="preserve">The basic rates considered in the estimate are </w:t>
      </w:r>
      <w:proofErr w:type="spellStart"/>
      <w:r w:rsidRPr="007715DC">
        <w:rPr>
          <w:rFonts w:asciiTheme="majorHAnsi" w:hAnsiTheme="majorHAnsi" w:cs="Arial"/>
          <w:color w:val="0000FF"/>
          <w:sz w:val="22"/>
          <w:szCs w:val="22"/>
        </w:rPr>
        <w:t>i</w:t>
      </w:r>
      <w:proofErr w:type="spellEnd"/>
      <w:r w:rsidRPr="007715DC">
        <w:rPr>
          <w:rFonts w:asciiTheme="majorHAnsi" w:hAnsiTheme="majorHAnsi" w:cs="Arial"/>
          <w:color w:val="0000FF"/>
          <w:sz w:val="22"/>
          <w:szCs w:val="22"/>
        </w:rPr>
        <w:t>) GI Flat per MT is Rs.</w:t>
      </w:r>
      <w:r w:rsidR="00FB44F7" w:rsidRPr="007715DC">
        <w:rPr>
          <w:rFonts w:asciiTheme="majorHAnsi" w:hAnsiTheme="majorHAnsi" w:cs="Arial"/>
          <w:color w:val="0000FF"/>
          <w:sz w:val="22"/>
          <w:szCs w:val="22"/>
        </w:rPr>
        <w:t>79,710</w:t>
      </w:r>
      <w:r w:rsidRPr="007715DC">
        <w:rPr>
          <w:rFonts w:asciiTheme="majorHAnsi" w:hAnsiTheme="majorHAnsi" w:cs="Arial"/>
          <w:color w:val="0000FF"/>
          <w:sz w:val="22"/>
          <w:szCs w:val="22"/>
        </w:rPr>
        <w:t>/-</w:t>
      </w:r>
      <w:r w:rsidR="00FB44F7" w:rsidRPr="007715DC">
        <w:rPr>
          <w:rFonts w:asciiTheme="majorHAnsi" w:hAnsiTheme="majorHAnsi" w:cs="Arial"/>
          <w:color w:val="0000FF"/>
          <w:sz w:val="22"/>
          <w:szCs w:val="22"/>
        </w:rPr>
        <w:t xml:space="preserve"> </w:t>
      </w:r>
      <w:r w:rsidRPr="007715DC">
        <w:rPr>
          <w:rFonts w:asciiTheme="majorHAnsi" w:hAnsiTheme="majorHAnsi" w:cs="Arial"/>
          <w:color w:val="0000FF"/>
          <w:sz w:val="22"/>
          <w:szCs w:val="22"/>
        </w:rPr>
        <w:t xml:space="preserve">(For the month of </w:t>
      </w:r>
      <w:r w:rsidR="00FB44F7" w:rsidRPr="007715DC">
        <w:rPr>
          <w:rFonts w:asciiTheme="majorHAnsi" w:hAnsiTheme="majorHAnsi" w:cs="Arial"/>
          <w:color w:val="0000FF"/>
          <w:sz w:val="22"/>
          <w:szCs w:val="22"/>
        </w:rPr>
        <w:t>October</w:t>
      </w:r>
      <w:r w:rsidRPr="007715DC">
        <w:rPr>
          <w:rFonts w:asciiTheme="majorHAnsi" w:hAnsiTheme="majorHAnsi" w:cs="Arial"/>
          <w:color w:val="0000FF"/>
          <w:sz w:val="22"/>
          <w:szCs w:val="22"/>
        </w:rPr>
        <w:t>-202</w:t>
      </w:r>
      <w:r w:rsidR="00FB44F7" w:rsidRPr="007715DC">
        <w:rPr>
          <w:rFonts w:asciiTheme="majorHAnsi" w:hAnsiTheme="majorHAnsi" w:cs="Arial"/>
          <w:color w:val="0000FF"/>
          <w:sz w:val="22"/>
          <w:szCs w:val="22"/>
        </w:rPr>
        <w:t>3</w:t>
      </w:r>
      <w:r w:rsidRPr="007715DC">
        <w:rPr>
          <w:rFonts w:asciiTheme="majorHAnsi" w:hAnsiTheme="majorHAnsi" w:cs="Arial"/>
          <w:color w:val="0000FF"/>
          <w:sz w:val="22"/>
          <w:szCs w:val="22"/>
        </w:rPr>
        <w:t>) ii) Substation structures per MT is Rs.</w:t>
      </w:r>
      <w:r w:rsidR="00FB44F7" w:rsidRPr="007715DC">
        <w:rPr>
          <w:rFonts w:asciiTheme="majorHAnsi" w:hAnsiTheme="majorHAnsi" w:cs="Arial"/>
          <w:color w:val="0000FF"/>
          <w:sz w:val="22"/>
          <w:szCs w:val="22"/>
        </w:rPr>
        <w:t>92,873</w:t>
      </w:r>
      <w:r w:rsidRPr="007715DC">
        <w:rPr>
          <w:rFonts w:asciiTheme="majorHAnsi" w:hAnsiTheme="majorHAnsi" w:cs="Arial"/>
          <w:color w:val="0000FF"/>
          <w:sz w:val="22"/>
          <w:szCs w:val="22"/>
        </w:rPr>
        <w:t xml:space="preserve">/- </w:t>
      </w:r>
      <w:r w:rsidR="00FB44F7" w:rsidRPr="007715DC">
        <w:rPr>
          <w:rFonts w:asciiTheme="majorHAnsi" w:hAnsiTheme="majorHAnsi" w:cs="Arial"/>
          <w:color w:val="0000FF"/>
          <w:sz w:val="22"/>
          <w:szCs w:val="22"/>
        </w:rPr>
        <w:t>(F</w:t>
      </w:r>
      <w:r w:rsidRPr="007715DC">
        <w:rPr>
          <w:rFonts w:asciiTheme="majorHAnsi" w:hAnsiTheme="majorHAnsi" w:cs="Arial"/>
          <w:color w:val="0000FF"/>
          <w:sz w:val="22"/>
          <w:szCs w:val="22"/>
        </w:rPr>
        <w:t xml:space="preserve">or the month of </w:t>
      </w:r>
      <w:r w:rsidR="00FB44F7" w:rsidRPr="007715DC">
        <w:rPr>
          <w:rFonts w:asciiTheme="majorHAnsi" w:hAnsiTheme="majorHAnsi" w:cs="Arial"/>
          <w:color w:val="0000FF"/>
          <w:sz w:val="22"/>
          <w:szCs w:val="22"/>
        </w:rPr>
        <w:t>Octobe</w:t>
      </w:r>
      <w:r w:rsidRPr="007715DC">
        <w:rPr>
          <w:rFonts w:asciiTheme="majorHAnsi" w:hAnsiTheme="majorHAnsi" w:cs="Arial"/>
          <w:color w:val="0000FF"/>
          <w:sz w:val="22"/>
          <w:szCs w:val="22"/>
        </w:rPr>
        <w:t>r-202</w:t>
      </w:r>
      <w:r w:rsidR="00FB44F7" w:rsidRPr="007715DC">
        <w:rPr>
          <w:rFonts w:asciiTheme="majorHAnsi" w:hAnsiTheme="majorHAnsi" w:cs="Arial"/>
          <w:color w:val="0000FF"/>
          <w:sz w:val="22"/>
          <w:szCs w:val="22"/>
        </w:rPr>
        <w:t>3</w:t>
      </w:r>
      <w:r w:rsidRPr="007715DC">
        <w:rPr>
          <w:rFonts w:asciiTheme="majorHAnsi" w:hAnsiTheme="majorHAnsi" w:cs="Arial"/>
          <w:color w:val="0000FF"/>
          <w:sz w:val="22"/>
          <w:szCs w:val="22"/>
        </w:rPr>
        <w:t>), iii) Tower Parts per MT is Rs.__</w:t>
      </w:r>
      <w:r w:rsidRPr="007715DC">
        <w:rPr>
          <w:rFonts w:asciiTheme="majorHAnsi" w:hAnsiTheme="majorHAnsi" w:cs="Arial"/>
          <w:color w:val="0000FF"/>
          <w:sz w:val="22"/>
          <w:szCs w:val="22"/>
          <w:u w:val="single"/>
        </w:rPr>
        <w:t>-</w:t>
      </w:r>
      <w:r w:rsidRPr="007715DC">
        <w:rPr>
          <w:rFonts w:asciiTheme="majorHAnsi" w:hAnsiTheme="majorHAnsi" w:cs="Arial"/>
          <w:color w:val="0000FF"/>
          <w:sz w:val="22"/>
          <w:szCs w:val="22"/>
        </w:rPr>
        <w:t xml:space="preserve">___ </w:t>
      </w:r>
      <w:r w:rsidR="009F40A1" w:rsidRPr="007715DC">
        <w:rPr>
          <w:rFonts w:asciiTheme="majorHAnsi" w:hAnsiTheme="majorHAnsi" w:cs="Arial"/>
          <w:color w:val="0000FF"/>
          <w:sz w:val="22"/>
          <w:szCs w:val="22"/>
        </w:rPr>
        <w:t>(</w:t>
      </w:r>
      <w:r w:rsidRPr="007715DC">
        <w:rPr>
          <w:rFonts w:asciiTheme="majorHAnsi" w:hAnsiTheme="majorHAnsi" w:cs="Arial"/>
          <w:color w:val="0000FF"/>
          <w:sz w:val="22"/>
          <w:szCs w:val="22"/>
        </w:rPr>
        <w:t xml:space="preserve">For the month of </w:t>
      </w:r>
      <w:r w:rsidR="009F40A1" w:rsidRPr="007715DC">
        <w:rPr>
          <w:rFonts w:asciiTheme="majorHAnsi" w:hAnsiTheme="majorHAnsi" w:cs="Arial"/>
          <w:color w:val="0000FF"/>
          <w:sz w:val="22"/>
          <w:szCs w:val="22"/>
        </w:rPr>
        <w:t>___</w:t>
      </w:r>
      <w:r w:rsidR="009F40A1" w:rsidRPr="007715DC">
        <w:rPr>
          <w:rFonts w:asciiTheme="majorHAnsi" w:hAnsiTheme="majorHAnsi" w:cs="Arial"/>
          <w:color w:val="0000FF"/>
          <w:sz w:val="22"/>
          <w:szCs w:val="22"/>
          <w:u w:val="single"/>
        </w:rPr>
        <w:t>-</w:t>
      </w:r>
      <w:r w:rsidR="009F40A1" w:rsidRPr="007715DC">
        <w:rPr>
          <w:rFonts w:asciiTheme="majorHAnsi" w:hAnsiTheme="majorHAnsi" w:cs="Arial"/>
          <w:color w:val="0000FF"/>
          <w:sz w:val="22"/>
          <w:szCs w:val="22"/>
        </w:rPr>
        <w:t>___</w:t>
      </w:r>
      <w:r w:rsidRPr="007715DC">
        <w:rPr>
          <w:rFonts w:asciiTheme="majorHAnsi" w:hAnsiTheme="majorHAnsi" w:cs="Arial"/>
          <w:color w:val="0000FF"/>
          <w:sz w:val="22"/>
          <w:szCs w:val="22"/>
        </w:rPr>
        <w:t>).</w:t>
      </w:r>
    </w:p>
    <w:p w14:paraId="10AE514A" w14:textId="77777777" w:rsidR="00B41653" w:rsidRPr="007715DC" w:rsidRDefault="00B41653" w:rsidP="00B41653">
      <w:pPr>
        <w:pStyle w:val="ListParagraph"/>
        <w:rPr>
          <w:rFonts w:asciiTheme="majorHAnsi" w:hAnsiTheme="majorHAnsi" w:cs="Arial"/>
          <w:sz w:val="22"/>
          <w:szCs w:val="22"/>
        </w:rPr>
      </w:pPr>
    </w:p>
    <w:p w14:paraId="0A7133B1" w14:textId="77777777" w:rsidR="00B41653" w:rsidRPr="007715DC"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7715DC">
        <w:rPr>
          <w:rFonts w:asciiTheme="majorHAnsi" w:hAnsiTheme="majorHAnsi" w:cs="Arial"/>
          <w:sz w:val="22"/>
          <w:szCs w:val="22"/>
        </w:rPr>
        <w:t xml:space="preserve">The final rate of </w:t>
      </w:r>
      <w:r w:rsidRPr="007715DC">
        <w:rPr>
          <w:rFonts w:asciiTheme="majorHAnsi" w:hAnsiTheme="majorHAnsi" w:cs="Arial"/>
          <w:color w:val="0000FF"/>
          <w:sz w:val="22"/>
          <w:szCs w:val="22"/>
        </w:rPr>
        <w:t>tower parts, substation structures and earth flat</w:t>
      </w:r>
      <w:r w:rsidRPr="007715DC">
        <w:rPr>
          <w:rFonts w:asciiTheme="majorHAnsi" w:hAnsiTheme="majorHAnsi" w:cs="Arial"/>
          <w:sz w:val="22"/>
          <w:szCs w:val="22"/>
        </w:rPr>
        <w:t xml:space="preserve"> for the purpose of Price variation shall be the rate communicated by the Chief Engineer/ Construction, for every month as on 2 months prior to the date of </w:t>
      </w:r>
      <w:r w:rsidRPr="007715DC">
        <w:rPr>
          <w:rFonts w:asciiTheme="majorHAnsi" w:hAnsiTheme="majorHAnsi" w:cs="Arial"/>
          <w:color w:val="0000FF"/>
          <w:sz w:val="22"/>
          <w:szCs w:val="22"/>
        </w:rPr>
        <w:t>delivery</w:t>
      </w:r>
      <w:r w:rsidRPr="007715DC">
        <w:rPr>
          <w:rFonts w:asciiTheme="majorHAnsi" w:hAnsiTheme="majorHAnsi" w:cs="Arial"/>
          <w:sz w:val="22"/>
          <w:szCs w:val="22"/>
        </w:rPr>
        <w:t xml:space="preserve"> for </w:t>
      </w:r>
      <w:r w:rsidRPr="007715DC">
        <w:rPr>
          <w:rFonts w:asciiTheme="majorHAnsi" w:hAnsiTheme="majorHAnsi" w:cs="Arial"/>
          <w:color w:val="0000FF"/>
          <w:sz w:val="22"/>
          <w:szCs w:val="22"/>
        </w:rPr>
        <w:t>Tower parts &amp; Substation Structures</w:t>
      </w:r>
      <w:r w:rsidRPr="007715DC">
        <w:rPr>
          <w:rFonts w:asciiTheme="majorHAnsi" w:hAnsiTheme="majorHAnsi" w:cs="Arial"/>
          <w:sz w:val="22"/>
          <w:szCs w:val="22"/>
        </w:rPr>
        <w:t xml:space="preserve"> and one month prior to the date of </w:t>
      </w:r>
      <w:r w:rsidRPr="007715DC">
        <w:rPr>
          <w:rFonts w:asciiTheme="majorHAnsi" w:hAnsiTheme="majorHAnsi" w:cs="Arial"/>
          <w:color w:val="0000FF"/>
          <w:sz w:val="22"/>
          <w:szCs w:val="22"/>
        </w:rPr>
        <w:t>delivery</w:t>
      </w:r>
      <w:r w:rsidRPr="007715DC">
        <w:rPr>
          <w:rFonts w:asciiTheme="majorHAnsi" w:hAnsiTheme="majorHAnsi" w:cs="Arial"/>
          <w:sz w:val="22"/>
          <w:szCs w:val="22"/>
        </w:rPr>
        <w:t xml:space="preserve"> for </w:t>
      </w:r>
      <w:r w:rsidRPr="007715DC">
        <w:rPr>
          <w:rFonts w:asciiTheme="majorHAnsi" w:hAnsiTheme="majorHAnsi" w:cs="Arial"/>
          <w:color w:val="0000FF"/>
          <w:sz w:val="22"/>
          <w:szCs w:val="22"/>
        </w:rPr>
        <w:t>earth flat</w:t>
      </w:r>
      <w:r w:rsidRPr="007715DC">
        <w:rPr>
          <w:rFonts w:asciiTheme="majorHAnsi" w:hAnsiTheme="majorHAnsi" w:cs="Arial"/>
          <w:sz w:val="22"/>
          <w:szCs w:val="22"/>
        </w:rPr>
        <w:t xml:space="preserve">. </w:t>
      </w:r>
      <w:r w:rsidRPr="007715DC">
        <w:rPr>
          <w:rFonts w:asciiTheme="majorHAnsi" w:hAnsiTheme="majorHAnsi" w:cs="Arial"/>
          <w:b/>
          <w:bCs/>
          <w:sz w:val="22"/>
          <w:szCs w:val="22"/>
        </w:rPr>
        <w:t>The date of delivery shall be the date of receipt of materials in good condition at destination/site stores (i.e. Check measurement date as per form-13) for the purpose of price variation calculation</w:t>
      </w:r>
      <w:r w:rsidRPr="007715DC">
        <w:rPr>
          <w:rFonts w:asciiTheme="majorHAnsi" w:hAnsiTheme="majorHAnsi" w:cs="Arial"/>
          <w:sz w:val="22"/>
          <w:szCs w:val="22"/>
        </w:rPr>
        <w:t>.</w:t>
      </w:r>
    </w:p>
    <w:p w14:paraId="33D8BC6F" w14:textId="77777777" w:rsidR="00B41653" w:rsidRPr="007715DC" w:rsidRDefault="00B41653" w:rsidP="00635240">
      <w:pPr>
        <w:pStyle w:val="ListParagraph"/>
        <w:ind w:left="630" w:hanging="450"/>
        <w:rPr>
          <w:rFonts w:asciiTheme="majorHAnsi" w:hAnsiTheme="majorHAnsi" w:cs="Arial"/>
          <w:sz w:val="22"/>
          <w:szCs w:val="22"/>
        </w:rPr>
      </w:pPr>
    </w:p>
    <w:p w14:paraId="1CC1AB78" w14:textId="77777777" w:rsidR="00B41653" w:rsidRPr="007715DC"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7715DC">
        <w:rPr>
          <w:rFonts w:asciiTheme="majorHAnsi" w:hAnsiTheme="majorHAnsi" w:cs="Arial"/>
          <w:sz w:val="22"/>
          <w:szCs w:val="22"/>
        </w:rPr>
        <w:t xml:space="preserve">The rates communicated by TGTRANSCO for substation structures and earth flat are exclusive of all taxes and duties. Hence, applicable taxes </w:t>
      </w:r>
      <w:hyperlink r:id="rId10" w:history="1">
        <w:r w:rsidRPr="007715DC">
          <w:rPr>
            <w:rStyle w:val="Hyperlink"/>
            <w:rFonts w:asciiTheme="majorHAnsi" w:hAnsiTheme="majorHAnsi" w:cs="Arial"/>
            <w:sz w:val="22"/>
            <w:szCs w:val="22"/>
          </w:rPr>
          <w:t>i.e., GST @ 18%</w:t>
        </w:r>
      </w:hyperlink>
      <w:r w:rsidRPr="007715DC">
        <w:rPr>
          <w:rFonts w:asciiTheme="majorHAnsi" w:hAnsiTheme="majorHAnsi" w:cs="Arial"/>
          <w:sz w:val="22"/>
          <w:szCs w:val="22"/>
        </w:rPr>
        <w:t xml:space="preserve"> will be given on price variation amount.</w:t>
      </w:r>
    </w:p>
    <w:p w14:paraId="4CDBD676" w14:textId="77777777" w:rsidR="00B41653" w:rsidRPr="007715DC" w:rsidRDefault="00B41653" w:rsidP="00635240">
      <w:pPr>
        <w:pStyle w:val="ListParagraph"/>
        <w:ind w:left="630" w:hanging="450"/>
        <w:rPr>
          <w:rFonts w:asciiTheme="majorHAnsi" w:hAnsiTheme="majorHAnsi" w:cs="Arial"/>
          <w:sz w:val="22"/>
          <w:szCs w:val="22"/>
        </w:rPr>
      </w:pPr>
    </w:p>
    <w:p w14:paraId="28BF4BBA" w14:textId="19492CDF" w:rsidR="00B41653" w:rsidRPr="007715DC"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7715DC">
        <w:rPr>
          <w:rFonts w:asciiTheme="majorHAnsi" w:hAnsiTheme="majorHAnsi" w:cs="Arial"/>
          <w:sz w:val="22"/>
          <w:szCs w:val="22"/>
        </w:rPr>
        <w:t xml:space="preserve">The concerned </w:t>
      </w:r>
      <w:r w:rsidR="00FF4CC6" w:rsidRPr="00BD1338">
        <w:rPr>
          <w:rFonts w:asciiTheme="majorHAnsi" w:hAnsiTheme="majorHAnsi" w:cs="Arial"/>
          <w:color w:val="0000FF"/>
          <w:sz w:val="22"/>
          <w:szCs w:val="22"/>
        </w:rPr>
        <w:t>Executive</w:t>
      </w:r>
      <w:r w:rsidRPr="00BD1338">
        <w:rPr>
          <w:rFonts w:asciiTheme="majorHAnsi" w:hAnsiTheme="majorHAnsi" w:cs="Arial"/>
          <w:color w:val="0000FF"/>
          <w:sz w:val="22"/>
          <w:szCs w:val="22"/>
        </w:rPr>
        <w:t xml:space="preserve"> Engineer</w:t>
      </w:r>
      <w:r w:rsidRPr="007715DC">
        <w:rPr>
          <w:rFonts w:asciiTheme="majorHAnsi" w:hAnsiTheme="majorHAnsi" w:cs="Arial"/>
          <w:sz w:val="22"/>
          <w:szCs w:val="22"/>
        </w:rPr>
        <w:t xml:space="preserve"> will calculate the price variation.</w:t>
      </w:r>
    </w:p>
    <w:p w14:paraId="4DC8F6C3" w14:textId="77777777" w:rsidR="00B41653" w:rsidRPr="00AA39F5" w:rsidRDefault="00B41653" w:rsidP="00B41653">
      <w:pPr>
        <w:pStyle w:val="BodyText3"/>
        <w:spacing w:after="0"/>
        <w:ind w:left="502"/>
        <w:jc w:val="both"/>
        <w:rPr>
          <w:rFonts w:ascii="Cambria" w:hAnsi="Cambria"/>
          <w:sz w:val="24"/>
          <w:szCs w:val="24"/>
        </w:rPr>
      </w:pPr>
    </w:p>
    <w:p w14:paraId="314F02B9" w14:textId="77777777" w:rsidR="00B41653" w:rsidRPr="00AA39F5" w:rsidRDefault="00B41653" w:rsidP="00635240">
      <w:pPr>
        <w:pStyle w:val="ListParagraph"/>
        <w:numPr>
          <w:ilvl w:val="1"/>
          <w:numId w:val="30"/>
        </w:numPr>
        <w:suppressAutoHyphens/>
        <w:ind w:left="0" w:firstLine="0"/>
        <w:jc w:val="both"/>
        <w:rPr>
          <w:rFonts w:asciiTheme="majorHAnsi" w:hAnsiTheme="majorHAnsi" w:cs="Arial"/>
          <w:b/>
          <w:bCs/>
          <w:color w:val="000000"/>
          <w:spacing w:val="-3"/>
          <w:szCs w:val="22"/>
          <w:u w:val="single"/>
        </w:rPr>
      </w:pPr>
      <w:r w:rsidRPr="00AA39F5">
        <w:rPr>
          <w:rFonts w:asciiTheme="majorHAnsi" w:hAnsiTheme="majorHAnsi" w:cs="Arial"/>
          <w:b/>
          <w:bCs/>
          <w:szCs w:val="22"/>
          <w:u w:val="single"/>
        </w:rPr>
        <w:t xml:space="preserve">PRICE VARAION CLAUSE for Civil </w:t>
      </w:r>
      <w:r w:rsidRPr="00AA39F5">
        <w:rPr>
          <w:rFonts w:asciiTheme="majorHAnsi" w:hAnsiTheme="majorHAnsi" w:cs="Arial"/>
          <w:b/>
          <w:bCs/>
          <w:color w:val="000000"/>
          <w:spacing w:val="-3"/>
          <w:szCs w:val="22"/>
          <w:u w:val="single"/>
        </w:rPr>
        <w:t>:</w:t>
      </w:r>
    </w:p>
    <w:p w14:paraId="0526D94E" w14:textId="47F2C30A" w:rsidR="00B41653" w:rsidRPr="00AA39F5" w:rsidRDefault="00B41653" w:rsidP="00635240">
      <w:pPr>
        <w:suppressAutoHyphens/>
        <w:ind w:left="360"/>
        <w:jc w:val="both"/>
        <w:rPr>
          <w:rFonts w:asciiTheme="majorHAnsi" w:hAnsiTheme="majorHAnsi" w:cs="Arial"/>
          <w:szCs w:val="22"/>
        </w:rPr>
      </w:pPr>
      <w:r w:rsidRPr="00AA39F5">
        <w:rPr>
          <w:rFonts w:asciiTheme="majorHAnsi" w:hAnsiTheme="majorHAnsi" w:cs="Arial"/>
          <w:szCs w:val="22"/>
        </w:rPr>
        <w:t xml:space="preserve">Price adjustment is applicable in respect of </w:t>
      </w:r>
      <w:r w:rsidRPr="00FE7B6A">
        <w:rPr>
          <w:rFonts w:asciiTheme="majorHAnsi" w:hAnsiTheme="majorHAnsi" w:cs="Arial"/>
          <w:color w:val="0000FF"/>
          <w:szCs w:val="22"/>
        </w:rPr>
        <w:t>cement and reinforcement steel</w:t>
      </w:r>
      <w:r w:rsidRPr="00AA39F5">
        <w:rPr>
          <w:rFonts w:asciiTheme="majorHAnsi" w:hAnsiTheme="majorHAnsi" w:cs="Arial"/>
          <w:szCs w:val="22"/>
        </w:rPr>
        <w:t xml:space="preserve"> as per T.O.O.(CE-Civil) Ms.No.24 dt: 25.04.2008, T.O.O.(CE-Civil) Ms.No.84, Dt:12.06.2012 and T.O.O.(CE-Civil) Ms.No.260, Dt:28.11.2012 subject to the following conditions.</w:t>
      </w:r>
    </w:p>
    <w:p w14:paraId="3E6B4A45" w14:textId="77777777" w:rsidR="00B41653" w:rsidRPr="00AA39F5" w:rsidRDefault="00B41653" w:rsidP="00B41653">
      <w:pPr>
        <w:suppressAutoHyphens/>
        <w:ind w:left="720"/>
        <w:jc w:val="both"/>
        <w:rPr>
          <w:rFonts w:asciiTheme="majorHAnsi" w:hAnsiTheme="majorHAnsi" w:cs="Arial"/>
          <w:szCs w:val="22"/>
        </w:rPr>
      </w:pPr>
    </w:p>
    <w:p w14:paraId="350D171A" w14:textId="77777777" w:rsidR="00B41653" w:rsidRPr="00AA39F5" w:rsidRDefault="00B41653" w:rsidP="00B41653">
      <w:pPr>
        <w:suppressAutoHyphens/>
        <w:ind w:left="720"/>
        <w:jc w:val="both"/>
        <w:rPr>
          <w:rFonts w:asciiTheme="majorHAnsi" w:hAnsiTheme="majorHAnsi" w:cs="Arial"/>
          <w:sz w:val="10"/>
          <w:szCs w:val="10"/>
        </w:rPr>
      </w:pPr>
    </w:p>
    <w:p w14:paraId="523C18B6" w14:textId="77777777"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AA39F5">
        <w:rPr>
          <w:rFonts w:asciiTheme="majorHAnsi" w:hAnsiTheme="majorHAnsi" w:cs="Arial"/>
          <w:sz w:val="22"/>
          <w:szCs w:val="22"/>
        </w:rPr>
        <w:t xml:space="preserve">The price adjustment shall be applicable with in original contract period or period extended on grounds of the departmental delays and valid reasons and shall not be applicable to the extension granted on account of the contractor’s fault. </w:t>
      </w:r>
    </w:p>
    <w:p w14:paraId="668CD6E8" w14:textId="77777777" w:rsidR="00B41653" w:rsidRPr="00AA39F5" w:rsidRDefault="00B41653" w:rsidP="00635240">
      <w:pPr>
        <w:pStyle w:val="BodyTextIndent2"/>
        <w:ind w:left="630" w:hanging="450"/>
        <w:rPr>
          <w:rFonts w:asciiTheme="majorHAnsi" w:hAnsiTheme="majorHAnsi" w:cs="Arial"/>
          <w:sz w:val="10"/>
          <w:szCs w:val="10"/>
        </w:rPr>
      </w:pPr>
    </w:p>
    <w:p w14:paraId="441D657D" w14:textId="77777777"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AA39F5">
        <w:rPr>
          <w:rFonts w:asciiTheme="majorHAnsi" w:hAnsiTheme="majorHAnsi" w:cs="Arial"/>
          <w:sz w:val="22"/>
          <w:szCs w:val="22"/>
        </w:rPr>
        <w:t>Price adjustment shall be applicable for actual components of items of works actually carried out during the period of the bill. The price variation formula is PV= (Final Rate – Basic Rate) x Quantity.</w:t>
      </w:r>
    </w:p>
    <w:p w14:paraId="36CB32C5" w14:textId="77777777" w:rsidR="00B41653" w:rsidRPr="00AA39F5" w:rsidRDefault="00B41653" w:rsidP="00635240">
      <w:pPr>
        <w:pStyle w:val="BodyTextIndent2"/>
        <w:ind w:left="630" w:hanging="450"/>
        <w:rPr>
          <w:rFonts w:asciiTheme="majorHAnsi" w:hAnsiTheme="majorHAnsi" w:cs="Arial"/>
          <w:sz w:val="10"/>
          <w:szCs w:val="10"/>
        </w:rPr>
      </w:pPr>
    </w:p>
    <w:p w14:paraId="6F8B757D" w14:textId="77777777"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Cs w:val="22"/>
        </w:rPr>
      </w:pPr>
      <w:r w:rsidRPr="00AA39F5">
        <w:rPr>
          <w:rFonts w:asciiTheme="majorHAnsi" w:hAnsiTheme="majorHAnsi" w:cs="Arial"/>
          <w:sz w:val="22"/>
          <w:szCs w:val="22"/>
        </w:rPr>
        <w:t>The adjustment scheme will be applied where the variation is more than 5%.</w:t>
      </w:r>
    </w:p>
    <w:p w14:paraId="5427241C" w14:textId="77777777" w:rsidR="00B41653" w:rsidRPr="00AA39F5" w:rsidRDefault="00B41653" w:rsidP="00635240">
      <w:pPr>
        <w:pStyle w:val="ListParagraph"/>
        <w:ind w:left="630" w:hanging="450"/>
        <w:rPr>
          <w:rFonts w:asciiTheme="majorHAnsi" w:hAnsiTheme="majorHAnsi" w:cs="Arial"/>
          <w:szCs w:val="22"/>
        </w:rPr>
      </w:pPr>
    </w:p>
    <w:p w14:paraId="7CA12EFE" w14:textId="77777777"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Cs w:val="22"/>
        </w:rPr>
      </w:pPr>
      <w:r w:rsidRPr="00AA39F5">
        <w:rPr>
          <w:rFonts w:asciiTheme="majorHAnsi" w:hAnsiTheme="majorHAnsi" w:cs="Arial"/>
          <w:szCs w:val="22"/>
        </w:rPr>
        <w:t>Thus if the price excess is 10%, payment will be made only to the extent of 5% (10%-5%) since the contractor factors into his original bid his risk of absorbing the first 5% increase. The same shall be followed for -</w:t>
      </w:r>
      <w:proofErr w:type="spellStart"/>
      <w:r w:rsidRPr="00AA39F5">
        <w:rPr>
          <w:rFonts w:asciiTheme="majorHAnsi" w:hAnsiTheme="majorHAnsi" w:cs="Arial"/>
          <w:szCs w:val="22"/>
        </w:rPr>
        <w:t>ve</w:t>
      </w:r>
      <w:proofErr w:type="spellEnd"/>
      <w:r w:rsidRPr="00AA39F5">
        <w:rPr>
          <w:rFonts w:asciiTheme="majorHAnsi" w:hAnsiTheme="majorHAnsi" w:cs="Arial"/>
          <w:szCs w:val="22"/>
        </w:rPr>
        <w:t xml:space="preserve"> price variation.</w:t>
      </w:r>
    </w:p>
    <w:p w14:paraId="4E94CAE5" w14:textId="77777777" w:rsidR="00B41653" w:rsidRPr="00AA39F5" w:rsidRDefault="00B41653" w:rsidP="00635240">
      <w:pPr>
        <w:pStyle w:val="BodyTextIndent2"/>
        <w:widowControl w:val="0"/>
        <w:suppressAutoHyphens/>
        <w:spacing w:after="0" w:line="240" w:lineRule="auto"/>
        <w:ind w:left="630" w:hanging="450"/>
        <w:jc w:val="both"/>
        <w:rPr>
          <w:rFonts w:asciiTheme="majorHAnsi" w:hAnsiTheme="majorHAnsi" w:cs="Arial"/>
          <w:szCs w:val="22"/>
        </w:rPr>
      </w:pPr>
    </w:p>
    <w:p w14:paraId="3D38A083" w14:textId="77777777"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AA39F5">
        <w:rPr>
          <w:rFonts w:asciiTheme="majorHAnsi" w:hAnsiTheme="majorHAnsi" w:cs="Arial"/>
          <w:sz w:val="22"/>
          <w:szCs w:val="22"/>
        </w:rPr>
        <w:t>For the time extension due to departmental fault, both +</w:t>
      </w:r>
      <w:proofErr w:type="spellStart"/>
      <w:r w:rsidRPr="00AA39F5">
        <w:rPr>
          <w:rFonts w:asciiTheme="majorHAnsi" w:hAnsiTheme="majorHAnsi" w:cs="Arial"/>
          <w:sz w:val="22"/>
          <w:szCs w:val="22"/>
        </w:rPr>
        <w:t>ve</w:t>
      </w:r>
      <w:proofErr w:type="spellEnd"/>
      <w:r w:rsidRPr="00AA39F5">
        <w:rPr>
          <w:rFonts w:asciiTheme="majorHAnsi" w:hAnsiTheme="majorHAnsi" w:cs="Arial"/>
          <w:sz w:val="22"/>
          <w:szCs w:val="22"/>
        </w:rPr>
        <w:t xml:space="preserve"> and –</w:t>
      </w:r>
      <w:proofErr w:type="spellStart"/>
      <w:r w:rsidRPr="00AA39F5">
        <w:rPr>
          <w:rFonts w:asciiTheme="majorHAnsi" w:hAnsiTheme="majorHAnsi" w:cs="Arial"/>
          <w:sz w:val="22"/>
          <w:szCs w:val="22"/>
        </w:rPr>
        <w:t>ve</w:t>
      </w:r>
      <w:proofErr w:type="spellEnd"/>
      <w:r w:rsidRPr="00AA39F5">
        <w:rPr>
          <w:rFonts w:asciiTheme="majorHAnsi" w:hAnsiTheme="majorHAnsi" w:cs="Arial"/>
          <w:sz w:val="22"/>
          <w:szCs w:val="22"/>
        </w:rPr>
        <w:t xml:space="preserve"> price variations are applicable. For the time extension due to Contractor’s fault, only –</w:t>
      </w:r>
      <w:proofErr w:type="spellStart"/>
      <w:r w:rsidRPr="00AA39F5">
        <w:rPr>
          <w:rFonts w:asciiTheme="majorHAnsi" w:hAnsiTheme="majorHAnsi" w:cs="Arial"/>
          <w:sz w:val="22"/>
          <w:szCs w:val="22"/>
        </w:rPr>
        <w:t>ve</w:t>
      </w:r>
      <w:proofErr w:type="spellEnd"/>
      <w:r w:rsidRPr="00AA39F5">
        <w:rPr>
          <w:rFonts w:asciiTheme="majorHAnsi" w:hAnsiTheme="majorHAnsi" w:cs="Arial"/>
          <w:sz w:val="22"/>
          <w:szCs w:val="22"/>
        </w:rPr>
        <w:t xml:space="preserve"> variation is applicable.</w:t>
      </w:r>
    </w:p>
    <w:p w14:paraId="40729BF4" w14:textId="77777777" w:rsidR="00B41653" w:rsidRPr="00AA39F5" w:rsidRDefault="00B41653" w:rsidP="00B41653">
      <w:pPr>
        <w:pStyle w:val="BodyTextIndent2"/>
        <w:ind w:left="0"/>
        <w:rPr>
          <w:rFonts w:asciiTheme="majorHAnsi" w:hAnsiTheme="majorHAnsi" w:cs="Arial"/>
          <w:sz w:val="10"/>
          <w:szCs w:val="10"/>
        </w:rPr>
      </w:pPr>
    </w:p>
    <w:p w14:paraId="07D5BBBB" w14:textId="552C2A08"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color w:val="0000FF"/>
          <w:sz w:val="22"/>
          <w:szCs w:val="22"/>
        </w:rPr>
      </w:pPr>
      <w:r w:rsidRPr="00AA39F5">
        <w:rPr>
          <w:rFonts w:asciiTheme="majorHAnsi" w:hAnsiTheme="majorHAnsi" w:cs="Arial"/>
          <w:sz w:val="22"/>
          <w:szCs w:val="22"/>
        </w:rPr>
        <w:t xml:space="preserve">The basic rates considered in the estimate are </w:t>
      </w:r>
      <w:proofErr w:type="spellStart"/>
      <w:r w:rsidRPr="00A14EB4">
        <w:rPr>
          <w:rFonts w:asciiTheme="majorHAnsi" w:hAnsiTheme="majorHAnsi" w:cs="Arial"/>
          <w:color w:val="0000FF"/>
          <w:sz w:val="22"/>
          <w:szCs w:val="22"/>
        </w:rPr>
        <w:t>i</w:t>
      </w:r>
      <w:proofErr w:type="spellEnd"/>
      <w:r w:rsidRPr="00A14EB4">
        <w:rPr>
          <w:rFonts w:asciiTheme="majorHAnsi" w:hAnsiTheme="majorHAnsi" w:cs="Arial"/>
          <w:color w:val="0000FF"/>
          <w:sz w:val="22"/>
          <w:szCs w:val="22"/>
        </w:rPr>
        <w:t>) Reinforcement steel Rs.</w:t>
      </w:r>
      <w:r w:rsidR="00EF3626" w:rsidRPr="00A14EB4">
        <w:rPr>
          <w:rFonts w:asciiTheme="majorHAnsi" w:hAnsiTheme="majorHAnsi" w:cs="Arial"/>
          <w:color w:val="0000FF"/>
          <w:sz w:val="22"/>
          <w:szCs w:val="22"/>
        </w:rPr>
        <w:t>60</w:t>
      </w:r>
      <w:r w:rsidRPr="00A14EB4">
        <w:rPr>
          <w:rFonts w:asciiTheme="majorHAnsi" w:hAnsiTheme="majorHAnsi" w:cs="Arial"/>
          <w:color w:val="0000FF"/>
          <w:sz w:val="22"/>
          <w:szCs w:val="22"/>
        </w:rPr>
        <w:t>,000-00 per MT and Rs.</w:t>
      </w:r>
      <w:r w:rsidR="00EF3626" w:rsidRPr="00A14EB4">
        <w:rPr>
          <w:rFonts w:asciiTheme="majorHAnsi" w:hAnsiTheme="majorHAnsi" w:cs="Arial"/>
          <w:color w:val="0000FF"/>
          <w:sz w:val="22"/>
          <w:szCs w:val="22"/>
        </w:rPr>
        <w:t>5,40</w:t>
      </w:r>
      <w:r w:rsidRPr="00A14EB4">
        <w:rPr>
          <w:rFonts w:asciiTheme="majorHAnsi" w:hAnsiTheme="majorHAnsi" w:cs="Arial"/>
          <w:color w:val="0000FF"/>
          <w:sz w:val="22"/>
          <w:szCs w:val="22"/>
        </w:rPr>
        <w:t xml:space="preserve">0-00 per MT for cement (For the month of </w:t>
      </w:r>
      <w:r w:rsidR="00230A18" w:rsidRPr="00A14EB4">
        <w:rPr>
          <w:rFonts w:asciiTheme="majorHAnsi" w:hAnsiTheme="majorHAnsi" w:cs="Arial"/>
          <w:color w:val="0000FF"/>
          <w:sz w:val="22"/>
          <w:szCs w:val="22"/>
        </w:rPr>
        <w:t>November-2023</w:t>
      </w:r>
      <w:r w:rsidRPr="00A14EB4">
        <w:rPr>
          <w:rFonts w:asciiTheme="majorHAnsi" w:hAnsiTheme="majorHAnsi" w:cs="Arial"/>
          <w:color w:val="0000FF"/>
          <w:sz w:val="22"/>
          <w:szCs w:val="22"/>
        </w:rPr>
        <w:t>) for subject works.</w:t>
      </w:r>
    </w:p>
    <w:p w14:paraId="41E04D3D" w14:textId="77777777" w:rsidR="00D736BB" w:rsidRPr="00D736BB" w:rsidRDefault="00D736BB" w:rsidP="00635240">
      <w:pPr>
        <w:ind w:left="630" w:hanging="450"/>
        <w:rPr>
          <w:rFonts w:asciiTheme="majorHAnsi" w:hAnsiTheme="majorHAnsi" w:cs="Arial"/>
          <w:sz w:val="22"/>
          <w:szCs w:val="22"/>
        </w:rPr>
      </w:pPr>
    </w:p>
    <w:p w14:paraId="7C98662A" w14:textId="77777777" w:rsidR="00B41653" w:rsidRPr="00AA39F5"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AA39F5">
        <w:rPr>
          <w:rFonts w:asciiTheme="majorHAnsi" w:hAnsiTheme="majorHAnsi" w:cs="Arial"/>
          <w:sz w:val="22"/>
          <w:szCs w:val="22"/>
        </w:rPr>
        <w:t>The final rate of Reinforcement steel and cement for the purpose of Price variation shall be the rate informed by Govt. of TS for the month during which the works are executed.</w:t>
      </w:r>
    </w:p>
    <w:p w14:paraId="7D945915" w14:textId="77777777" w:rsidR="00B41653" w:rsidRPr="00AA39F5" w:rsidRDefault="00B41653" w:rsidP="00635240">
      <w:pPr>
        <w:pStyle w:val="ListParagraph"/>
        <w:ind w:left="630" w:hanging="450"/>
        <w:rPr>
          <w:rFonts w:asciiTheme="majorHAnsi" w:hAnsiTheme="majorHAnsi" w:cs="Arial"/>
          <w:sz w:val="22"/>
          <w:szCs w:val="22"/>
        </w:rPr>
      </w:pPr>
    </w:p>
    <w:p w14:paraId="3F2A7656" w14:textId="433700C3" w:rsidR="00B41653"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Theme="majorHAnsi" w:hAnsiTheme="majorHAnsi" w:cs="Arial"/>
          <w:sz w:val="22"/>
          <w:szCs w:val="22"/>
        </w:rPr>
      </w:pPr>
      <w:r w:rsidRPr="00AA39F5">
        <w:rPr>
          <w:rFonts w:asciiTheme="majorHAnsi" w:hAnsiTheme="majorHAnsi" w:cs="Arial"/>
          <w:sz w:val="22"/>
          <w:szCs w:val="22"/>
        </w:rPr>
        <w:t xml:space="preserve">The rates communicated by Government for Reinforcement steel and cement are exclusive of all taxes and duties. Hence, applicable taxes </w:t>
      </w:r>
      <w:hyperlink r:id="rId11" w:history="1">
        <w:r w:rsidRPr="00AA39F5">
          <w:rPr>
            <w:rStyle w:val="Hyperlink"/>
            <w:rFonts w:asciiTheme="majorHAnsi" w:hAnsiTheme="majorHAnsi" w:cs="Arial"/>
            <w:sz w:val="22"/>
            <w:szCs w:val="22"/>
          </w:rPr>
          <w:t>i.e.GST@18%</w:t>
        </w:r>
      </w:hyperlink>
      <w:r w:rsidRPr="00AA39F5">
        <w:rPr>
          <w:rFonts w:asciiTheme="majorHAnsi" w:hAnsiTheme="majorHAnsi" w:cs="Arial"/>
          <w:sz w:val="22"/>
          <w:szCs w:val="22"/>
        </w:rPr>
        <w:t xml:space="preserve"> will be applicable on price variation amount.</w:t>
      </w:r>
    </w:p>
    <w:p w14:paraId="5A49352E" w14:textId="77777777" w:rsidR="00DE2371" w:rsidRDefault="00DE2371" w:rsidP="00DE2371">
      <w:pPr>
        <w:pStyle w:val="BodyTextIndent2"/>
        <w:widowControl w:val="0"/>
        <w:suppressAutoHyphens/>
        <w:spacing w:after="0" w:line="240" w:lineRule="auto"/>
        <w:ind w:left="0"/>
        <w:jc w:val="both"/>
        <w:rPr>
          <w:rFonts w:asciiTheme="majorHAnsi" w:hAnsiTheme="majorHAnsi" w:cs="Arial"/>
          <w:sz w:val="22"/>
          <w:szCs w:val="22"/>
        </w:rPr>
      </w:pPr>
    </w:p>
    <w:p w14:paraId="404B4D8B" w14:textId="7A2009BF" w:rsidR="00B41653" w:rsidRPr="003916A6" w:rsidRDefault="00B41653" w:rsidP="00635240">
      <w:pPr>
        <w:pStyle w:val="BodyTextIndent2"/>
        <w:widowControl w:val="0"/>
        <w:numPr>
          <w:ilvl w:val="0"/>
          <w:numId w:val="15"/>
        </w:numPr>
        <w:tabs>
          <w:tab w:val="clear" w:pos="1440"/>
        </w:tabs>
        <w:suppressAutoHyphens/>
        <w:spacing w:after="0" w:line="240" w:lineRule="auto"/>
        <w:ind w:left="630" w:hanging="450"/>
        <w:jc w:val="both"/>
        <w:rPr>
          <w:rFonts w:ascii="Cambria" w:hAnsi="Cambria"/>
        </w:rPr>
      </w:pPr>
      <w:r w:rsidRPr="00AA39F5">
        <w:rPr>
          <w:rFonts w:asciiTheme="majorHAnsi" w:hAnsiTheme="majorHAnsi" w:cs="Arial"/>
          <w:sz w:val="22"/>
          <w:szCs w:val="22"/>
        </w:rPr>
        <w:t xml:space="preserve">The concerned </w:t>
      </w:r>
      <w:r w:rsidRPr="00BD1338">
        <w:rPr>
          <w:rFonts w:asciiTheme="majorHAnsi" w:hAnsiTheme="majorHAnsi" w:cs="Arial"/>
          <w:color w:val="0000FF"/>
          <w:sz w:val="22"/>
          <w:szCs w:val="22"/>
        </w:rPr>
        <w:t>Executive Engineer</w:t>
      </w:r>
      <w:r w:rsidRPr="00AA39F5">
        <w:rPr>
          <w:rFonts w:asciiTheme="majorHAnsi" w:hAnsiTheme="majorHAnsi" w:cs="Arial"/>
          <w:sz w:val="22"/>
          <w:szCs w:val="22"/>
        </w:rPr>
        <w:t xml:space="preserve"> will calculate the price variation</w:t>
      </w:r>
      <w:r w:rsidR="003916A6">
        <w:rPr>
          <w:rFonts w:asciiTheme="majorHAnsi" w:hAnsiTheme="majorHAnsi" w:cs="Arial"/>
          <w:sz w:val="22"/>
          <w:szCs w:val="22"/>
        </w:rPr>
        <w:t>.</w:t>
      </w:r>
    </w:p>
    <w:p w14:paraId="6C85ED68" w14:textId="77777777" w:rsidR="003916A6" w:rsidRDefault="003916A6" w:rsidP="003916A6">
      <w:pPr>
        <w:pStyle w:val="ListParagraph"/>
        <w:rPr>
          <w:rFonts w:ascii="Cambria" w:hAnsi="Cambria"/>
        </w:rPr>
      </w:pPr>
    </w:p>
    <w:p w14:paraId="0A4FB54D" w14:textId="77777777" w:rsidR="003916A6" w:rsidRDefault="003916A6" w:rsidP="003916A6">
      <w:pPr>
        <w:ind w:left="630" w:hanging="450"/>
        <w:jc w:val="both"/>
        <w:rPr>
          <w:rFonts w:asciiTheme="majorHAnsi" w:hAnsiTheme="majorHAnsi" w:cs="Arial"/>
          <w:b/>
        </w:rPr>
      </w:pPr>
      <w:r w:rsidRPr="00AA39F5">
        <w:rPr>
          <w:rFonts w:asciiTheme="majorHAnsi" w:hAnsiTheme="majorHAnsi" w:cs="Arial"/>
          <w:b/>
        </w:rPr>
        <w:t xml:space="preserve">CONTRACTOR   </w:t>
      </w:r>
    </w:p>
    <w:p w14:paraId="07BD58A0" w14:textId="77777777" w:rsidR="003916A6" w:rsidRPr="00AA39F5" w:rsidRDefault="003916A6" w:rsidP="003916A6">
      <w:pPr>
        <w:pStyle w:val="BodyText3"/>
        <w:spacing w:after="0"/>
        <w:ind w:left="630" w:hanging="450"/>
        <w:jc w:val="center"/>
        <w:rPr>
          <w:rFonts w:asciiTheme="majorHAnsi" w:hAnsiTheme="majorHAnsi"/>
          <w:sz w:val="24"/>
          <w:szCs w:val="24"/>
        </w:rPr>
      </w:pPr>
      <w:r w:rsidRPr="00AA39F5">
        <w:rPr>
          <w:rFonts w:asciiTheme="majorHAnsi" w:hAnsiTheme="majorHAnsi"/>
          <w:sz w:val="24"/>
          <w:szCs w:val="24"/>
        </w:rPr>
        <w:lastRenderedPageBreak/>
        <w:t>-</w:t>
      </w:r>
      <w:r>
        <w:rPr>
          <w:rFonts w:asciiTheme="majorHAnsi" w:hAnsiTheme="majorHAnsi"/>
          <w:sz w:val="24"/>
          <w:szCs w:val="24"/>
        </w:rPr>
        <w:t>3</w:t>
      </w:r>
      <w:r w:rsidRPr="00AA39F5">
        <w:rPr>
          <w:rFonts w:asciiTheme="majorHAnsi" w:hAnsiTheme="majorHAnsi"/>
          <w:sz w:val="24"/>
          <w:szCs w:val="24"/>
        </w:rPr>
        <w:t>-</w:t>
      </w:r>
    </w:p>
    <w:p w14:paraId="2D743248" w14:textId="77777777" w:rsidR="00D10244" w:rsidRDefault="00D10244" w:rsidP="003660AC">
      <w:pPr>
        <w:suppressAutoHyphens/>
        <w:ind w:left="360" w:hanging="720"/>
        <w:jc w:val="both"/>
        <w:rPr>
          <w:rFonts w:asciiTheme="majorHAnsi" w:hAnsiTheme="majorHAnsi" w:cs="Arial"/>
          <w:b/>
          <w:bCs/>
          <w:color w:val="000000"/>
          <w:spacing w:val="-3"/>
          <w:szCs w:val="22"/>
        </w:rPr>
      </w:pPr>
    </w:p>
    <w:p w14:paraId="5080530E" w14:textId="6CC99404" w:rsidR="00C070BB" w:rsidRPr="00AA39F5" w:rsidRDefault="00C070BB" w:rsidP="003660AC">
      <w:pPr>
        <w:pStyle w:val="BodyText3"/>
        <w:numPr>
          <w:ilvl w:val="0"/>
          <w:numId w:val="5"/>
        </w:numPr>
        <w:spacing w:after="0"/>
        <w:ind w:left="360"/>
        <w:jc w:val="both"/>
        <w:rPr>
          <w:rFonts w:ascii="Cambria" w:hAnsi="Cambria"/>
          <w:sz w:val="24"/>
          <w:szCs w:val="24"/>
        </w:rPr>
      </w:pPr>
      <w:r w:rsidRPr="00D91531">
        <w:rPr>
          <w:rFonts w:ascii="Cambria" w:hAnsi="Cambria"/>
          <w:b/>
          <w:bCs w:val="0"/>
          <w:sz w:val="24"/>
          <w:szCs w:val="24"/>
        </w:rPr>
        <w:t>VALIDITY OF BIDS:</w:t>
      </w:r>
      <w:r w:rsidRPr="00AA39F5">
        <w:rPr>
          <w:rFonts w:ascii="Cambria" w:hAnsi="Cambria"/>
          <w:sz w:val="24"/>
          <w:szCs w:val="24"/>
        </w:rPr>
        <w:t xml:space="preserve"> The rates quoted shall be valid for </w:t>
      </w:r>
      <w:r w:rsidRPr="00AA39F5">
        <w:rPr>
          <w:rFonts w:ascii="Cambria" w:hAnsi="Cambria"/>
          <w:color w:val="0000FF"/>
          <w:sz w:val="24"/>
          <w:szCs w:val="24"/>
        </w:rPr>
        <w:t xml:space="preserve">90 </w:t>
      </w:r>
      <w:r w:rsidRPr="00AA39F5">
        <w:rPr>
          <w:rFonts w:ascii="Cambria" w:hAnsi="Cambria"/>
          <w:sz w:val="24"/>
          <w:szCs w:val="24"/>
        </w:rPr>
        <w:t>days from the date of opening of tender.</w:t>
      </w:r>
    </w:p>
    <w:p w14:paraId="65FF114E" w14:textId="77777777" w:rsidR="00C070BB" w:rsidRPr="00AA39F5" w:rsidRDefault="00C070BB" w:rsidP="003660AC">
      <w:pPr>
        <w:pStyle w:val="BodyText3"/>
        <w:spacing w:after="0"/>
        <w:ind w:left="360"/>
        <w:jc w:val="both"/>
        <w:rPr>
          <w:rFonts w:ascii="Cambria" w:hAnsi="Cambria"/>
          <w:sz w:val="24"/>
          <w:szCs w:val="24"/>
        </w:rPr>
      </w:pPr>
    </w:p>
    <w:p w14:paraId="492CEF83" w14:textId="2291F744" w:rsidR="00C903F0" w:rsidRPr="00D91531" w:rsidRDefault="00C903F0" w:rsidP="003660AC">
      <w:pPr>
        <w:pStyle w:val="ListParagraph"/>
        <w:numPr>
          <w:ilvl w:val="0"/>
          <w:numId w:val="5"/>
        </w:numPr>
        <w:ind w:left="360"/>
        <w:rPr>
          <w:rFonts w:ascii="Cambria" w:hAnsi="Cambria"/>
          <w:b/>
          <w:bCs/>
        </w:rPr>
      </w:pPr>
      <w:r w:rsidRPr="00D91531">
        <w:rPr>
          <w:rFonts w:ascii="Cambria" w:hAnsi="Cambria"/>
          <w:b/>
          <w:bCs/>
        </w:rPr>
        <w:t>EARNEST MONEY DEPOSIT</w:t>
      </w:r>
      <w:r w:rsidR="00C070BB" w:rsidRPr="00D91531">
        <w:rPr>
          <w:rFonts w:ascii="Cambria" w:hAnsi="Cambria"/>
          <w:b/>
          <w:bCs/>
        </w:rPr>
        <w:t xml:space="preserve"> </w:t>
      </w:r>
      <w:r w:rsidRPr="00D91531">
        <w:rPr>
          <w:rFonts w:ascii="Cambria" w:hAnsi="Cambria"/>
          <w:b/>
          <w:bCs/>
        </w:rPr>
        <w:t>(Bid security):</w:t>
      </w:r>
    </w:p>
    <w:p w14:paraId="60C1CA93" w14:textId="77777777" w:rsidR="00D10244" w:rsidRPr="00AA39F5" w:rsidRDefault="00D10244" w:rsidP="00D10244">
      <w:pPr>
        <w:pStyle w:val="ListParagraph"/>
        <w:rPr>
          <w:rFonts w:ascii="Cambria" w:hAnsi="Cambria"/>
        </w:rPr>
      </w:pPr>
    </w:p>
    <w:p w14:paraId="1715AB10" w14:textId="1F6D154E" w:rsidR="00D10244" w:rsidRPr="00AA39F5" w:rsidRDefault="00D10244" w:rsidP="003660AC">
      <w:pPr>
        <w:pStyle w:val="ListParagraph"/>
        <w:numPr>
          <w:ilvl w:val="0"/>
          <w:numId w:val="25"/>
        </w:numPr>
        <w:spacing w:line="276" w:lineRule="auto"/>
        <w:ind w:left="630" w:hanging="450"/>
      </w:pPr>
      <w:r w:rsidRPr="00AA39F5">
        <w:t>Tender should be accompanied by an Earnest Money Deposit (EMD) equal to 2% of estimated value of the tender.</w:t>
      </w:r>
      <w:r w:rsidR="00CF74A8" w:rsidRPr="00AA39F5">
        <w:t xml:space="preserve"> No interest will be paid on EMD.</w:t>
      </w:r>
    </w:p>
    <w:p w14:paraId="355032E5" w14:textId="50432FF9" w:rsidR="00D10244" w:rsidRPr="00433DDD" w:rsidRDefault="00D10244" w:rsidP="003660AC">
      <w:pPr>
        <w:pStyle w:val="ListParagraph"/>
        <w:widowControl w:val="0"/>
        <w:numPr>
          <w:ilvl w:val="0"/>
          <w:numId w:val="25"/>
        </w:numPr>
        <w:tabs>
          <w:tab w:val="left" w:pos="1352"/>
          <w:tab w:val="left" w:pos="9000"/>
        </w:tabs>
        <w:autoSpaceDE w:val="0"/>
        <w:autoSpaceDN w:val="0"/>
        <w:spacing w:before="120" w:line="288" w:lineRule="auto"/>
        <w:ind w:left="630" w:right="116" w:hanging="450"/>
        <w:jc w:val="both"/>
      </w:pPr>
      <w:r w:rsidRPr="00AA39F5">
        <w:t>EMD is exempted at the time of Bids submiss</w:t>
      </w:r>
      <w:r w:rsidR="00D742DE" w:rsidRPr="00AA39F5">
        <w:t>i</w:t>
      </w:r>
      <w:r w:rsidRPr="00AA39F5">
        <w:t>on for the firms &amp; individuals belonging to SC/ST.</w:t>
      </w:r>
      <w:r w:rsidR="00280EBB" w:rsidRPr="00AA39F5">
        <w:t xml:space="preserve"> </w:t>
      </w:r>
      <w:r w:rsidR="00280EBB" w:rsidRPr="00433DDD">
        <w:t>They must enclose caste certificate copy issued by Mandala Revenue Office/the Mandal Tahsildar along with the specification without which the tender will be rejected.</w:t>
      </w:r>
    </w:p>
    <w:p w14:paraId="70556522" w14:textId="1E9F7104" w:rsidR="00D10244" w:rsidRPr="00241A4F" w:rsidRDefault="00D10244" w:rsidP="003660AC">
      <w:pPr>
        <w:pStyle w:val="ListParagraph"/>
        <w:numPr>
          <w:ilvl w:val="0"/>
          <w:numId w:val="25"/>
        </w:numPr>
        <w:ind w:left="630" w:hanging="450"/>
        <w:rPr>
          <w:rFonts w:ascii="Cambria" w:hAnsi="Cambria"/>
        </w:rPr>
      </w:pPr>
      <w:r w:rsidRPr="00AA39F5">
        <w:t>EMD is not exempted for MSME registered firms</w:t>
      </w:r>
      <w:r w:rsidR="00D742DE" w:rsidRPr="00AA39F5">
        <w:t>.</w:t>
      </w:r>
    </w:p>
    <w:p w14:paraId="750C7E89" w14:textId="77777777" w:rsidR="00241A4F" w:rsidRDefault="00241A4F" w:rsidP="00241A4F">
      <w:pPr>
        <w:rPr>
          <w:rFonts w:ascii="Cambria" w:hAnsi="Cambria"/>
        </w:rPr>
      </w:pPr>
    </w:p>
    <w:p w14:paraId="095470DD" w14:textId="2CB184B7" w:rsidR="00C903F0" w:rsidRPr="00AA39F5" w:rsidRDefault="00C903F0" w:rsidP="003660AC">
      <w:pPr>
        <w:pStyle w:val="ListParagraph"/>
        <w:numPr>
          <w:ilvl w:val="0"/>
          <w:numId w:val="25"/>
        </w:numPr>
        <w:ind w:left="630" w:hanging="450"/>
        <w:jc w:val="both"/>
        <w:rPr>
          <w:rFonts w:ascii="Cambria" w:hAnsi="Cambria"/>
        </w:rPr>
      </w:pPr>
      <w:r w:rsidRPr="00AA39F5">
        <w:rPr>
          <w:rFonts w:ascii="Cambria" w:hAnsi="Cambria"/>
        </w:rPr>
        <w:t>EMD should be in the form of a crossed demand draft drawn on the State Bank of India</w:t>
      </w:r>
      <w:r w:rsidR="00C070BB" w:rsidRPr="00AA39F5">
        <w:rPr>
          <w:rFonts w:ascii="Cambria" w:hAnsi="Cambria"/>
        </w:rPr>
        <w:t xml:space="preserve"> </w:t>
      </w:r>
      <w:r w:rsidRPr="00AA39F5">
        <w:rPr>
          <w:rFonts w:ascii="Cambria" w:hAnsi="Cambria"/>
        </w:rPr>
        <w:t xml:space="preserve">or any other Nationalized bank in </w:t>
      </w:r>
      <w:proofErr w:type="spellStart"/>
      <w:r w:rsidRPr="00AA39F5">
        <w:rPr>
          <w:rFonts w:ascii="Cambria" w:hAnsi="Cambria"/>
        </w:rPr>
        <w:t>favour</w:t>
      </w:r>
      <w:proofErr w:type="spellEnd"/>
      <w:r w:rsidRPr="00AA39F5">
        <w:rPr>
          <w:rFonts w:ascii="Cambria" w:hAnsi="Cambria"/>
        </w:rPr>
        <w:t xml:space="preserve"> of the “Superintending Engineer/OMC/</w:t>
      </w:r>
      <w:r w:rsidR="003660AC">
        <w:rPr>
          <w:rFonts w:ascii="Cambria" w:hAnsi="Cambria"/>
        </w:rPr>
        <w:t xml:space="preserve"> </w:t>
      </w:r>
      <w:r w:rsidRPr="00AA39F5">
        <w:rPr>
          <w:rFonts w:ascii="Cambria" w:hAnsi="Cambria"/>
        </w:rPr>
        <w:t>T</w:t>
      </w:r>
      <w:r w:rsidR="004A1687" w:rsidRPr="00AA39F5">
        <w:rPr>
          <w:rFonts w:ascii="Cambria" w:hAnsi="Cambria"/>
        </w:rPr>
        <w:t>G</w:t>
      </w:r>
      <w:r w:rsidRPr="00AA39F5">
        <w:rPr>
          <w:rFonts w:ascii="Cambria" w:hAnsi="Cambria"/>
        </w:rPr>
        <w:t xml:space="preserve">TRANSCO/Adilabad”, payable at </w:t>
      </w:r>
      <w:proofErr w:type="spellStart"/>
      <w:r w:rsidRPr="00AA39F5">
        <w:rPr>
          <w:rFonts w:ascii="Cambria" w:hAnsi="Cambria"/>
        </w:rPr>
        <w:t>Mancherial</w:t>
      </w:r>
      <w:proofErr w:type="spellEnd"/>
      <w:r w:rsidRPr="00AA39F5">
        <w:rPr>
          <w:rFonts w:ascii="Cambria" w:hAnsi="Cambria"/>
        </w:rPr>
        <w:t>.</w:t>
      </w:r>
    </w:p>
    <w:p w14:paraId="077A782D" w14:textId="1C58A9BA" w:rsidR="00C903F0" w:rsidRPr="00AA39F5" w:rsidRDefault="00FF2A7E" w:rsidP="003660AC">
      <w:pPr>
        <w:pStyle w:val="ListParagraph"/>
        <w:ind w:left="630" w:hanging="450"/>
        <w:jc w:val="center"/>
        <w:rPr>
          <w:rFonts w:ascii="Cambria" w:hAnsi="Cambria"/>
        </w:rPr>
      </w:pPr>
      <w:r>
        <w:rPr>
          <w:rFonts w:ascii="Cambria" w:hAnsi="Cambria"/>
        </w:rPr>
        <w:t>(</w:t>
      </w:r>
      <w:r w:rsidR="00C903F0" w:rsidRPr="00AA39F5">
        <w:rPr>
          <w:rFonts w:ascii="Cambria" w:hAnsi="Cambria"/>
        </w:rPr>
        <w:t>or</w:t>
      </w:r>
      <w:r>
        <w:rPr>
          <w:rFonts w:ascii="Cambria" w:hAnsi="Cambria"/>
        </w:rPr>
        <w:t>)</w:t>
      </w:r>
    </w:p>
    <w:p w14:paraId="0060F812" w14:textId="753300CF" w:rsidR="00C903F0" w:rsidRPr="00AA39F5" w:rsidRDefault="00CA3254" w:rsidP="003660AC">
      <w:pPr>
        <w:pStyle w:val="ListParagraph"/>
        <w:ind w:left="630" w:hanging="90"/>
        <w:jc w:val="both"/>
        <w:rPr>
          <w:rFonts w:ascii="Cambria" w:hAnsi="Cambria"/>
        </w:rPr>
      </w:pPr>
      <w:r>
        <w:rPr>
          <w:rFonts w:ascii="Cambria" w:hAnsi="Cambria"/>
        </w:rPr>
        <w:t xml:space="preserve">  </w:t>
      </w:r>
      <w:r w:rsidR="00C903F0" w:rsidRPr="00AA39F5">
        <w:rPr>
          <w:rFonts w:ascii="Cambria" w:hAnsi="Cambria"/>
        </w:rPr>
        <w:t>Through NEFT/RTGS to the account of Superintending Engineer/OMC/T</w:t>
      </w:r>
      <w:r w:rsidR="004A1687" w:rsidRPr="00AA39F5">
        <w:rPr>
          <w:rFonts w:ascii="Cambria" w:hAnsi="Cambria"/>
        </w:rPr>
        <w:t>G</w:t>
      </w:r>
      <w:r w:rsidR="00C903F0" w:rsidRPr="00AA39F5">
        <w:rPr>
          <w:rFonts w:ascii="Cambria" w:hAnsi="Cambria"/>
        </w:rPr>
        <w:t>TRANSCO</w:t>
      </w:r>
      <w:r w:rsidR="003660AC">
        <w:rPr>
          <w:rFonts w:ascii="Cambria" w:hAnsi="Cambria"/>
        </w:rPr>
        <w:t xml:space="preserve">/ </w:t>
      </w:r>
      <w:r w:rsidR="00C903F0" w:rsidRPr="00AA39F5">
        <w:rPr>
          <w:rFonts w:ascii="Cambria" w:hAnsi="Cambria"/>
        </w:rPr>
        <w:t>Adilabad, Receipt Account No:</w:t>
      </w:r>
      <w:r w:rsidR="00B2249E" w:rsidRPr="00AA39F5">
        <w:rPr>
          <w:rFonts w:ascii="Cambria" w:hAnsi="Cambria"/>
        </w:rPr>
        <w:t xml:space="preserve"> </w:t>
      </w:r>
      <w:r w:rsidR="00C903F0" w:rsidRPr="00AA39F5">
        <w:rPr>
          <w:rFonts w:ascii="Cambria" w:hAnsi="Cambria"/>
        </w:rPr>
        <w:t>62461816171, IFSC CODE: SBIN0020124.</w:t>
      </w:r>
      <w:r w:rsidR="00667A80" w:rsidRPr="00AA39F5">
        <w:rPr>
          <w:rFonts w:ascii="Cambria" w:hAnsi="Cambria"/>
        </w:rPr>
        <w:t xml:space="preserve"> </w:t>
      </w:r>
      <w:r w:rsidR="00C903F0" w:rsidRPr="00AA39F5">
        <w:rPr>
          <w:rFonts w:ascii="Cambria" w:hAnsi="Cambria"/>
        </w:rPr>
        <w:t>(Proof of payment shall be submitted while submitting the bid).</w:t>
      </w:r>
    </w:p>
    <w:p w14:paraId="1BDAF1D9" w14:textId="77777777" w:rsidR="00D742DE" w:rsidRPr="00AA39F5" w:rsidRDefault="00D742DE" w:rsidP="003660AC">
      <w:pPr>
        <w:ind w:left="630" w:hanging="450"/>
        <w:jc w:val="both"/>
        <w:rPr>
          <w:rFonts w:ascii="Cambria" w:hAnsi="Cambria" w:cs="Arial"/>
          <w:b/>
        </w:rPr>
      </w:pPr>
    </w:p>
    <w:p w14:paraId="22830275" w14:textId="1478148B" w:rsidR="00C903F0" w:rsidRDefault="00C903F0" w:rsidP="003660AC">
      <w:pPr>
        <w:pStyle w:val="BodyText3"/>
        <w:numPr>
          <w:ilvl w:val="0"/>
          <w:numId w:val="25"/>
        </w:numPr>
        <w:spacing w:after="0"/>
        <w:ind w:left="630" w:hanging="450"/>
        <w:jc w:val="both"/>
        <w:rPr>
          <w:rFonts w:ascii="Cambria" w:hAnsi="Cambria"/>
          <w:sz w:val="24"/>
          <w:szCs w:val="24"/>
        </w:rPr>
      </w:pPr>
      <w:r w:rsidRPr="00AA39F5">
        <w:rPr>
          <w:rFonts w:ascii="Cambria" w:hAnsi="Cambria"/>
          <w:sz w:val="24"/>
          <w:szCs w:val="24"/>
        </w:rPr>
        <w:t>The E.M.D. will be refunded to the unsuccessful bidders after finalisation of tenders.  For successful bidders, the E.M.D. will be refunded after entering into agreement.</w:t>
      </w:r>
    </w:p>
    <w:p w14:paraId="625F56F3" w14:textId="77777777" w:rsidR="00693EFB" w:rsidRDefault="00693EFB" w:rsidP="00693EFB">
      <w:pPr>
        <w:pStyle w:val="BodyText3"/>
        <w:spacing w:after="0"/>
        <w:ind w:left="630"/>
        <w:jc w:val="both"/>
        <w:rPr>
          <w:rFonts w:ascii="Cambria" w:hAnsi="Cambria"/>
          <w:sz w:val="24"/>
          <w:szCs w:val="24"/>
        </w:rPr>
      </w:pPr>
    </w:p>
    <w:p w14:paraId="4BEFFA32" w14:textId="53C09485" w:rsidR="005577C4" w:rsidRPr="005577C4" w:rsidRDefault="005577C4" w:rsidP="003660AC">
      <w:pPr>
        <w:pStyle w:val="BodyText3"/>
        <w:numPr>
          <w:ilvl w:val="0"/>
          <w:numId w:val="25"/>
        </w:numPr>
        <w:spacing w:after="0"/>
        <w:ind w:left="630" w:hanging="450"/>
        <w:jc w:val="both"/>
        <w:rPr>
          <w:rFonts w:ascii="Cambria" w:hAnsi="Cambria"/>
          <w:sz w:val="40"/>
          <w:szCs w:val="40"/>
        </w:rPr>
      </w:pPr>
      <w:r w:rsidRPr="005577C4">
        <w:rPr>
          <w:rFonts w:ascii="Cambria" w:hAnsi="Cambria"/>
          <w:sz w:val="24"/>
          <w:szCs w:val="24"/>
        </w:rPr>
        <w:t>The E.M.D. will be forfeited in the following cases:</w:t>
      </w:r>
    </w:p>
    <w:p w14:paraId="1CA77E93" w14:textId="19BAD88A" w:rsidR="00C903F0" w:rsidRDefault="005577C4" w:rsidP="00D809B1">
      <w:pPr>
        <w:pStyle w:val="BodyText3"/>
        <w:spacing w:after="0"/>
        <w:ind w:left="990" w:hanging="450"/>
        <w:jc w:val="both"/>
        <w:rPr>
          <w:rFonts w:ascii="Cambria" w:hAnsi="Cambria"/>
        </w:rPr>
      </w:pPr>
      <w:r w:rsidRPr="005577C4">
        <w:rPr>
          <w:rFonts w:ascii="Cambria" w:hAnsi="Cambria"/>
          <w:sz w:val="24"/>
          <w:szCs w:val="24"/>
        </w:rPr>
        <w:t xml:space="preserve">  </w:t>
      </w:r>
      <w:r w:rsidR="00C903F0" w:rsidRPr="005577C4">
        <w:rPr>
          <w:rFonts w:ascii="Cambria" w:hAnsi="Cambria"/>
          <w:sz w:val="24"/>
          <w:szCs w:val="24"/>
        </w:rPr>
        <w:t xml:space="preserve">a) When the successful bidder does not accept the order after issue of letter of </w:t>
      </w:r>
      <w:r>
        <w:rPr>
          <w:rFonts w:ascii="Cambria" w:hAnsi="Cambria"/>
        </w:rPr>
        <w:t xml:space="preserve">               </w:t>
      </w:r>
      <w:r w:rsidR="00C903F0" w:rsidRPr="00E21B3D">
        <w:rPr>
          <w:rFonts w:ascii="Cambria" w:hAnsi="Cambria"/>
          <w:sz w:val="24"/>
          <w:szCs w:val="24"/>
        </w:rPr>
        <w:t>intent / acceptance letter.</w:t>
      </w:r>
    </w:p>
    <w:p w14:paraId="7970DA05" w14:textId="342E01C0" w:rsidR="00C903F0" w:rsidRDefault="005577C4" w:rsidP="00D809B1">
      <w:pPr>
        <w:ind w:left="990" w:hanging="720"/>
        <w:rPr>
          <w:rFonts w:ascii="Cambria" w:hAnsi="Cambria"/>
        </w:rPr>
      </w:pPr>
      <w:r>
        <w:rPr>
          <w:rFonts w:ascii="Cambria" w:hAnsi="Cambria"/>
        </w:rPr>
        <w:t xml:space="preserve">       b)  </w:t>
      </w:r>
      <w:r w:rsidR="00C903F0" w:rsidRPr="005577C4">
        <w:rPr>
          <w:rFonts w:ascii="Cambria" w:hAnsi="Cambria"/>
        </w:rPr>
        <w:t>When the bidder alters his prices</w:t>
      </w:r>
      <w:r w:rsidR="00FC52B2" w:rsidRPr="005577C4">
        <w:rPr>
          <w:rFonts w:ascii="Cambria" w:hAnsi="Cambria"/>
        </w:rPr>
        <w:t xml:space="preserve"> </w:t>
      </w:r>
      <w:r w:rsidR="00C903F0" w:rsidRPr="005577C4">
        <w:rPr>
          <w:rFonts w:ascii="Cambria" w:hAnsi="Cambria"/>
        </w:rPr>
        <w:t>or with draw his offer during the validity period.</w:t>
      </w:r>
    </w:p>
    <w:p w14:paraId="3868DA1C" w14:textId="77777777" w:rsidR="00693EFB" w:rsidRPr="00AA39F5" w:rsidRDefault="00693EFB" w:rsidP="00D809B1">
      <w:pPr>
        <w:ind w:left="990" w:hanging="720"/>
        <w:rPr>
          <w:rFonts w:ascii="Cambria" w:hAnsi="Cambria"/>
        </w:rPr>
      </w:pPr>
    </w:p>
    <w:p w14:paraId="0C97343E" w14:textId="481D1F8C" w:rsidR="00CC16DC" w:rsidRPr="00D149C4" w:rsidRDefault="00C903F0" w:rsidP="00D149C4">
      <w:pPr>
        <w:pStyle w:val="ListParagraph"/>
        <w:numPr>
          <w:ilvl w:val="0"/>
          <w:numId w:val="5"/>
        </w:numPr>
        <w:tabs>
          <w:tab w:val="left" w:pos="1261"/>
        </w:tabs>
        <w:ind w:left="360" w:right="541"/>
      </w:pPr>
      <w:r w:rsidRPr="00AA39F5">
        <w:rPr>
          <w:rFonts w:ascii="Cambria" w:hAnsi="Cambria"/>
          <w:b/>
        </w:rPr>
        <w:t>DOCUMENTS TO BE FURNISHED:</w:t>
      </w:r>
      <w:r w:rsidRPr="00AA39F5">
        <w:rPr>
          <w:rFonts w:ascii="Cambria" w:hAnsi="Cambria"/>
        </w:rPr>
        <w:t xml:space="preserve">  </w:t>
      </w:r>
    </w:p>
    <w:p w14:paraId="5B2D26E3" w14:textId="77777777" w:rsidR="00D149C4" w:rsidRPr="00AA39F5" w:rsidRDefault="00D149C4" w:rsidP="00D149C4">
      <w:pPr>
        <w:pStyle w:val="ListParagraph"/>
        <w:tabs>
          <w:tab w:val="left" w:pos="1261"/>
        </w:tabs>
        <w:ind w:left="360" w:right="541"/>
      </w:pPr>
    </w:p>
    <w:p w14:paraId="44B93D9B" w14:textId="7C15D00E" w:rsidR="00C070BB" w:rsidRDefault="00C070BB" w:rsidP="00D809B1">
      <w:pPr>
        <w:pStyle w:val="ListParagraph"/>
        <w:tabs>
          <w:tab w:val="left" w:pos="1261"/>
        </w:tabs>
        <w:ind w:left="360" w:right="541"/>
      </w:pPr>
      <w:r w:rsidRPr="00AA39F5">
        <w:t>The Bidder shall enclose with the tender the copies of</w:t>
      </w:r>
    </w:p>
    <w:p w14:paraId="2FD1BF97" w14:textId="77777777" w:rsidR="008F0629" w:rsidRPr="00AA39F5" w:rsidRDefault="008F0629" w:rsidP="00D809B1">
      <w:pPr>
        <w:pStyle w:val="ListParagraph"/>
        <w:tabs>
          <w:tab w:val="left" w:pos="1261"/>
        </w:tabs>
        <w:ind w:left="360" w:right="541"/>
      </w:pPr>
    </w:p>
    <w:p w14:paraId="0C99ECBD" w14:textId="528E9C8C" w:rsidR="00C070BB" w:rsidRPr="00A1600A" w:rsidRDefault="005014F7" w:rsidP="00A1600A">
      <w:pPr>
        <w:pStyle w:val="ListParagraph"/>
        <w:widowControl w:val="0"/>
        <w:numPr>
          <w:ilvl w:val="0"/>
          <w:numId w:val="21"/>
        </w:numPr>
        <w:tabs>
          <w:tab w:val="left" w:pos="1711"/>
          <w:tab w:val="left" w:pos="1712"/>
        </w:tabs>
        <w:autoSpaceDE w:val="0"/>
        <w:autoSpaceDN w:val="0"/>
        <w:ind w:left="720"/>
        <w:jc w:val="both"/>
        <w:rPr>
          <w:rFonts w:ascii="Cambria" w:hAnsi="Cambria" w:cs="Arial"/>
          <w:color w:val="0000FF"/>
        </w:rPr>
      </w:pPr>
      <w:r w:rsidRPr="00946111">
        <w:rPr>
          <w:rFonts w:ascii="Cambria" w:hAnsi="Cambria" w:cs="Arial"/>
          <w:color w:val="0000FF"/>
        </w:rPr>
        <w:t xml:space="preserve">Valid registered A-grade Electrical license for 33KV and above voltages issued by the Electrical inspectorate and registration with </w:t>
      </w:r>
      <w:r w:rsidRPr="00051EA9">
        <w:rPr>
          <w:rFonts w:ascii="Cambria" w:hAnsi="Cambria" w:cs="Arial"/>
          <w:color w:val="0000FF"/>
        </w:rPr>
        <w:t>TGTRANSCO/TGNPDCL/TGSPDCL</w:t>
      </w:r>
      <w:r w:rsidRPr="00946111">
        <w:rPr>
          <w:rFonts w:ascii="Cambria" w:hAnsi="Cambria" w:cs="Arial"/>
          <w:color w:val="0000FF"/>
        </w:rPr>
        <w:t xml:space="preserve"> for electrical works.</w:t>
      </w:r>
    </w:p>
    <w:p w14:paraId="081BC9EF" w14:textId="45FBBC53" w:rsidR="00C070BB" w:rsidRPr="005014F7" w:rsidRDefault="00C070BB" w:rsidP="00D809B1">
      <w:pPr>
        <w:pStyle w:val="ListParagraph"/>
        <w:widowControl w:val="0"/>
        <w:numPr>
          <w:ilvl w:val="0"/>
          <w:numId w:val="21"/>
        </w:numPr>
        <w:tabs>
          <w:tab w:val="left" w:pos="1711"/>
          <w:tab w:val="left" w:pos="1712"/>
        </w:tabs>
        <w:autoSpaceDE w:val="0"/>
        <w:autoSpaceDN w:val="0"/>
        <w:spacing w:before="120"/>
        <w:ind w:left="720"/>
        <w:jc w:val="both"/>
      </w:pPr>
      <w:r w:rsidRPr="005014F7">
        <w:t xml:space="preserve">CA certificate for turnover for the financial year </w:t>
      </w:r>
      <w:r w:rsidRPr="005014F7">
        <w:rPr>
          <w:color w:val="0000FF"/>
        </w:rPr>
        <w:t>202</w:t>
      </w:r>
      <w:r w:rsidR="00083E32" w:rsidRPr="005014F7">
        <w:rPr>
          <w:color w:val="0000FF"/>
        </w:rPr>
        <w:t>3</w:t>
      </w:r>
      <w:r w:rsidRPr="005014F7">
        <w:rPr>
          <w:color w:val="0000FF"/>
        </w:rPr>
        <w:t>-2</w:t>
      </w:r>
      <w:r w:rsidR="00083E32" w:rsidRPr="005014F7">
        <w:rPr>
          <w:color w:val="0000FF"/>
        </w:rPr>
        <w:t>4</w:t>
      </w:r>
      <w:r w:rsidRPr="005014F7">
        <w:rPr>
          <w:color w:val="0000FF"/>
        </w:rPr>
        <w:t xml:space="preserve"> or 202</w:t>
      </w:r>
      <w:r w:rsidR="00083E32" w:rsidRPr="005014F7">
        <w:rPr>
          <w:color w:val="0000FF"/>
        </w:rPr>
        <w:t>4</w:t>
      </w:r>
      <w:r w:rsidRPr="005014F7">
        <w:rPr>
          <w:color w:val="0000FF"/>
        </w:rPr>
        <w:t>-2</w:t>
      </w:r>
      <w:r w:rsidR="00083E32" w:rsidRPr="005014F7">
        <w:rPr>
          <w:color w:val="0000FF"/>
        </w:rPr>
        <w:t>5</w:t>
      </w:r>
      <w:r w:rsidRPr="005014F7">
        <w:t>.</w:t>
      </w:r>
    </w:p>
    <w:p w14:paraId="59DF8A21" w14:textId="44578764" w:rsidR="005014F7" w:rsidRPr="00946111" w:rsidRDefault="005014F7" w:rsidP="00D809B1">
      <w:pPr>
        <w:pStyle w:val="ListParagraph"/>
        <w:widowControl w:val="0"/>
        <w:numPr>
          <w:ilvl w:val="0"/>
          <w:numId w:val="21"/>
        </w:numPr>
        <w:tabs>
          <w:tab w:val="left" w:pos="1711"/>
          <w:tab w:val="left" w:pos="1712"/>
        </w:tabs>
        <w:autoSpaceDE w:val="0"/>
        <w:autoSpaceDN w:val="0"/>
        <w:spacing w:before="120"/>
        <w:ind w:left="720"/>
        <w:jc w:val="both"/>
        <w:rPr>
          <w:color w:val="0000FF"/>
        </w:rPr>
      </w:pPr>
      <w:r w:rsidRPr="00AA39F5">
        <w:t xml:space="preserve">Certificates of experience in similar nature of works </w:t>
      </w:r>
      <w:r w:rsidR="00234089" w:rsidRPr="00A71BF3">
        <w:rPr>
          <w:rFonts w:ascii="Cambria" w:hAnsi="Cambria" w:cs="Arial"/>
          <w:color w:val="0000FF"/>
        </w:rPr>
        <w:t>or any Civil works</w:t>
      </w:r>
      <w:r w:rsidR="00234089" w:rsidRPr="00946111">
        <w:rPr>
          <w:color w:val="0000FF"/>
        </w:rPr>
        <w:t xml:space="preserve"> </w:t>
      </w:r>
      <w:r w:rsidRPr="00946111">
        <w:rPr>
          <w:color w:val="0000FF"/>
        </w:rPr>
        <w:t>(C</w:t>
      </w:r>
      <w:r w:rsidRPr="00946111">
        <w:rPr>
          <w:rFonts w:ascii="Cambria" w:hAnsi="Cambria" w:cs="Arial"/>
          <w:color w:val="0000FF"/>
        </w:rPr>
        <w:t xml:space="preserve">opies of experience </w:t>
      </w:r>
      <w:r w:rsidR="00712D25">
        <w:rPr>
          <w:rFonts w:ascii="Cambria" w:hAnsi="Cambria" w:cs="Arial"/>
          <w:color w:val="0000FF"/>
        </w:rPr>
        <w:t>c</w:t>
      </w:r>
      <w:r w:rsidRPr="00946111">
        <w:rPr>
          <w:rFonts w:ascii="Cambria" w:hAnsi="Cambria" w:cs="Arial"/>
          <w:color w:val="0000FF"/>
        </w:rPr>
        <w:t>ertificates issued by an officer not below the rank of Divisional/</w:t>
      </w:r>
      <w:r w:rsidR="004E431F">
        <w:rPr>
          <w:rFonts w:ascii="Cambria" w:hAnsi="Cambria" w:cs="Arial"/>
          <w:color w:val="0000FF"/>
        </w:rPr>
        <w:t xml:space="preserve"> </w:t>
      </w:r>
      <w:r w:rsidRPr="00946111">
        <w:rPr>
          <w:rFonts w:ascii="Cambria" w:hAnsi="Cambria" w:cs="Arial"/>
          <w:color w:val="0000FF"/>
        </w:rPr>
        <w:t>Executive engineer or equivalent cadre only</w:t>
      </w:r>
      <w:r w:rsidRPr="00946111">
        <w:rPr>
          <w:color w:val="0000FF"/>
        </w:rPr>
        <w:t>).</w:t>
      </w:r>
    </w:p>
    <w:p w14:paraId="4BCE67E8" w14:textId="321DE4BF" w:rsidR="00C903F0" w:rsidRDefault="00C903F0" w:rsidP="00C070BB">
      <w:pPr>
        <w:jc w:val="both"/>
        <w:rPr>
          <w:rFonts w:ascii="Cambria" w:hAnsi="Cambria" w:cs="Arial"/>
        </w:rPr>
      </w:pPr>
    </w:p>
    <w:p w14:paraId="1E29F1C2" w14:textId="77777777" w:rsidR="008F0629" w:rsidRDefault="008F0629" w:rsidP="00C070BB">
      <w:pPr>
        <w:jc w:val="both"/>
        <w:rPr>
          <w:rFonts w:ascii="Cambria" w:hAnsi="Cambria" w:cs="Arial"/>
        </w:rPr>
      </w:pPr>
    </w:p>
    <w:p w14:paraId="0F46F9FE" w14:textId="77777777" w:rsidR="008F0629" w:rsidRDefault="008F0629" w:rsidP="008F0629">
      <w:pPr>
        <w:rPr>
          <w:rFonts w:cs="Arial"/>
          <w:caps/>
          <w:szCs w:val="22"/>
          <w:u w:val="single"/>
        </w:rPr>
      </w:pPr>
    </w:p>
    <w:p w14:paraId="6FFEC401" w14:textId="77777777" w:rsidR="00705205" w:rsidRDefault="00705205" w:rsidP="008F0629">
      <w:pPr>
        <w:rPr>
          <w:rFonts w:cs="Arial"/>
          <w:caps/>
          <w:szCs w:val="22"/>
          <w:u w:val="single"/>
        </w:rPr>
      </w:pPr>
    </w:p>
    <w:p w14:paraId="23C2246E" w14:textId="77777777" w:rsidR="00705205" w:rsidRDefault="00705205" w:rsidP="008F0629">
      <w:pPr>
        <w:rPr>
          <w:rFonts w:cs="Arial"/>
          <w:caps/>
          <w:szCs w:val="22"/>
          <w:u w:val="single"/>
        </w:rPr>
      </w:pPr>
    </w:p>
    <w:p w14:paraId="30F1317B" w14:textId="77777777" w:rsidR="008F0629" w:rsidRPr="00AA39F5" w:rsidRDefault="008F0629" w:rsidP="008F0629">
      <w:pPr>
        <w:jc w:val="both"/>
        <w:rPr>
          <w:rFonts w:ascii="Cambria" w:hAnsi="Cambria"/>
        </w:rPr>
      </w:pPr>
      <w:r w:rsidRPr="00AA39F5">
        <w:rPr>
          <w:rFonts w:ascii="Cambria" w:hAnsi="Cambria" w:cs="Arial"/>
          <w:b/>
        </w:rPr>
        <w:t xml:space="preserve">CONTRACTOR  </w:t>
      </w:r>
    </w:p>
    <w:p w14:paraId="05896F4C" w14:textId="77777777" w:rsidR="00CC16DC" w:rsidRDefault="00CC16DC" w:rsidP="008F0629">
      <w:pPr>
        <w:pStyle w:val="BodyText"/>
        <w:spacing w:before="240" w:after="160" w:line="259" w:lineRule="auto"/>
        <w:jc w:val="center"/>
        <w:rPr>
          <w:rFonts w:ascii="Cambria" w:hAnsi="Cambria"/>
        </w:rPr>
      </w:pPr>
    </w:p>
    <w:p w14:paraId="0DEA8EE8" w14:textId="77777777" w:rsidR="00705205" w:rsidRDefault="00705205" w:rsidP="008F0629">
      <w:pPr>
        <w:pStyle w:val="BodyText"/>
        <w:spacing w:before="240" w:after="160" w:line="259" w:lineRule="auto"/>
        <w:jc w:val="center"/>
        <w:rPr>
          <w:rFonts w:ascii="Cambria" w:hAnsi="Cambria"/>
        </w:rPr>
      </w:pPr>
    </w:p>
    <w:p w14:paraId="28B1BC3B" w14:textId="69FC44DC" w:rsidR="008F0629" w:rsidRPr="00AA39F5" w:rsidRDefault="008F0629" w:rsidP="008F0629">
      <w:pPr>
        <w:pStyle w:val="BodyText"/>
        <w:spacing w:before="240" w:after="160" w:line="259" w:lineRule="auto"/>
        <w:jc w:val="center"/>
        <w:rPr>
          <w:rFonts w:ascii="Cambria" w:hAnsi="Cambria"/>
        </w:rPr>
      </w:pPr>
      <w:r>
        <w:rPr>
          <w:rFonts w:ascii="Cambria" w:hAnsi="Cambria"/>
        </w:rPr>
        <w:lastRenderedPageBreak/>
        <w:t>-4-</w:t>
      </w:r>
    </w:p>
    <w:p w14:paraId="22BEDD92" w14:textId="77777777" w:rsidR="008F0629" w:rsidRPr="00AA39F5" w:rsidRDefault="008F0629" w:rsidP="00C070BB">
      <w:pPr>
        <w:jc w:val="both"/>
        <w:rPr>
          <w:rFonts w:ascii="Cambria" w:hAnsi="Cambria" w:cs="Arial"/>
        </w:rPr>
      </w:pPr>
    </w:p>
    <w:p w14:paraId="48750320" w14:textId="5D7BDB98" w:rsidR="00C903F0" w:rsidRPr="00AA39F5" w:rsidRDefault="00C903F0" w:rsidP="00D809B1">
      <w:pPr>
        <w:pStyle w:val="ListParagraph"/>
        <w:numPr>
          <w:ilvl w:val="0"/>
          <w:numId w:val="5"/>
        </w:numPr>
        <w:ind w:left="360"/>
        <w:jc w:val="both"/>
        <w:rPr>
          <w:rFonts w:ascii="Cambria" w:hAnsi="Cambria"/>
        </w:rPr>
      </w:pPr>
      <w:r w:rsidRPr="00AA39F5">
        <w:rPr>
          <w:rFonts w:ascii="Cambria" w:hAnsi="Cambria"/>
          <w:b/>
        </w:rPr>
        <w:t>SECURITY DEPOSIT:</w:t>
      </w:r>
      <w:r w:rsidRPr="00AA39F5">
        <w:rPr>
          <w:rFonts w:ascii="Cambria" w:hAnsi="Cambria"/>
        </w:rPr>
        <w:t xml:space="preserve"> Contractor has to pay within 15 days from the date of issue of the LOI, equal to 5% of the total value of the contract as security deposit. The security deposit shall be paid in shape of Demand Draft drawn in </w:t>
      </w:r>
      <w:proofErr w:type="spellStart"/>
      <w:r w:rsidRPr="00AA39F5">
        <w:rPr>
          <w:rFonts w:ascii="Cambria" w:hAnsi="Cambria"/>
        </w:rPr>
        <w:t>favour</w:t>
      </w:r>
      <w:proofErr w:type="spellEnd"/>
      <w:r w:rsidRPr="00AA39F5">
        <w:rPr>
          <w:rFonts w:ascii="Cambria" w:hAnsi="Cambria"/>
        </w:rPr>
        <w:t xml:space="preserve"> of the Superintending Engineer/OMC/T</w:t>
      </w:r>
      <w:r w:rsidR="004A1687" w:rsidRPr="00AA39F5">
        <w:rPr>
          <w:rFonts w:ascii="Cambria" w:hAnsi="Cambria"/>
        </w:rPr>
        <w:t>G</w:t>
      </w:r>
      <w:r w:rsidRPr="00AA39F5">
        <w:rPr>
          <w:rFonts w:ascii="Cambria" w:hAnsi="Cambria"/>
        </w:rPr>
        <w:t xml:space="preserve">TRANSCO/Adilabad, payable at </w:t>
      </w:r>
      <w:proofErr w:type="spellStart"/>
      <w:r w:rsidRPr="00AA39F5">
        <w:rPr>
          <w:rFonts w:ascii="Cambria" w:hAnsi="Cambria"/>
        </w:rPr>
        <w:t>Mancherial</w:t>
      </w:r>
      <w:proofErr w:type="spellEnd"/>
      <w:r w:rsidRPr="00AA39F5">
        <w:rPr>
          <w:rFonts w:ascii="Cambria" w:hAnsi="Cambria"/>
        </w:rPr>
        <w:t xml:space="preserve"> or through NEFT/RTGS to the account of Superintending Engineer/OMC/T</w:t>
      </w:r>
      <w:r w:rsidR="004A1687" w:rsidRPr="00AA39F5">
        <w:rPr>
          <w:rFonts w:ascii="Cambria" w:hAnsi="Cambria"/>
        </w:rPr>
        <w:t>G</w:t>
      </w:r>
      <w:r w:rsidRPr="00AA39F5">
        <w:rPr>
          <w:rFonts w:ascii="Cambria" w:hAnsi="Cambria"/>
        </w:rPr>
        <w:t>TRANSCO/Adilabad, Receipt Account No:62461816171,</w:t>
      </w:r>
      <w:r w:rsidR="00C070BB" w:rsidRPr="00AA39F5">
        <w:rPr>
          <w:rFonts w:ascii="Cambria" w:hAnsi="Cambria"/>
        </w:rPr>
        <w:t xml:space="preserve"> </w:t>
      </w:r>
      <w:r w:rsidRPr="00AA39F5">
        <w:rPr>
          <w:rFonts w:ascii="Cambria" w:hAnsi="Cambria"/>
        </w:rPr>
        <w:t>IFSC CODE: SBIN0020124.</w:t>
      </w:r>
    </w:p>
    <w:p w14:paraId="4C05C647" w14:textId="77777777" w:rsidR="00C903F0" w:rsidRPr="00AA39F5" w:rsidRDefault="00C903F0" w:rsidP="00C903F0">
      <w:pPr>
        <w:pStyle w:val="ListParagraph"/>
        <w:ind w:left="502"/>
        <w:jc w:val="both"/>
        <w:rPr>
          <w:rFonts w:ascii="Cambria" w:hAnsi="Cambria"/>
        </w:rPr>
      </w:pPr>
    </w:p>
    <w:p w14:paraId="149481F7" w14:textId="77777777" w:rsidR="00C903F0" w:rsidRPr="00AA39F5" w:rsidRDefault="00C903F0" w:rsidP="00D809B1">
      <w:pPr>
        <w:ind w:left="360"/>
        <w:jc w:val="both"/>
        <w:rPr>
          <w:rFonts w:ascii="Cambria" w:hAnsi="Cambria"/>
        </w:rPr>
      </w:pPr>
      <w:r w:rsidRPr="00AA39F5">
        <w:rPr>
          <w:rFonts w:ascii="Cambria" w:hAnsi="Cambria"/>
        </w:rPr>
        <w:t>No interest will be paid on security deposit. The security deposit will be released after completion of guarantee period upon certification by the concerned field Engineer on satisfactory performance of the works.</w:t>
      </w:r>
    </w:p>
    <w:p w14:paraId="57931238" w14:textId="77777777" w:rsidR="00F0293A" w:rsidRPr="00AA39F5" w:rsidRDefault="00F0293A" w:rsidP="00D809B1">
      <w:pPr>
        <w:ind w:left="360"/>
        <w:jc w:val="both"/>
        <w:rPr>
          <w:rFonts w:ascii="Cambria" w:hAnsi="Cambria"/>
        </w:rPr>
      </w:pPr>
    </w:p>
    <w:p w14:paraId="7DC2A06A" w14:textId="77777777" w:rsidR="007A189F" w:rsidRPr="003870FA" w:rsidRDefault="007A189F" w:rsidP="00D809B1">
      <w:pPr>
        <w:ind w:firstLine="360"/>
        <w:jc w:val="both"/>
        <w:rPr>
          <w:rFonts w:ascii="Cambria" w:hAnsi="Cambria"/>
          <w:color w:val="0000FF"/>
        </w:rPr>
      </w:pPr>
      <w:r w:rsidRPr="003870FA">
        <w:rPr>
          <w:rFonts w:ascii="Cambria" w:hAnsi="Cambria"/>
          <w:color w:val="0000FF"/>
        </w:rPr>
        <w:t>The S.D. will be forfeited in the following cases:</w:t>
      </w:r>
    </w:p>
    <w:p w14:paraId="2E90ECC2" w14:textId="77777777" w:rsidR="007A189F" w:rsidRPr="003870FA" w:rsidRDefault="007A189F" w:rsidP="00D809B1">
      <w:pPr>
        <w:spacing w:before="120"/>
        <w:ind w:left="360"/>
        <w:rPr>
          <w:rFonts w:ascii="Cambria" w:hAnsi="Cambria"/>
          <w:color w:val="0000FF"/>
        </w:rPr>
      </w:pPr>
      <w:r w:rsidRPr="003870FA">
        <w:rPr>
          <w:rFonts w:ascii="Cambria" w:hAnsi="Cambria"/>
          <w:color w:val="0000FF"/>
        </w:rPr>
        <w:t>a) If the works are not commenced after handing over of site.</w:t>
      </w:r>
    </w:p>
    <w:p w14:paraId="6406394E" w14:textId="274ABAE6" w:rsidR="00693EFB" w:rsidRDefault="007A189F" w:rsidP="00693EFB">
      <w:pPr>
        <w:ind w:left="360"/>
        <w:rPr>
          <w:rFonts w:cs="Arial"/>
          <w:caps/>
          <w:szCs w:val="22"/>
          <w:u w:val="single"/>
        </w:rPr>
      </w:pPr>
      <w:r w:rsidRPr="003870FA">
        <w:rPr>
          <w:rFonts w:ascii="Cambria" w:hAnsi="Cambria"/>
          <w:color w:val="0000FF"/>
        </w:rPr>
        <w:t xml:space="preserve">b) If the works found as poor in </w:t>
      </w:r>
      <w:r w:rsidRPr="003870FA">
        <w:rPr>
          <w:rFonts w:cs="Arial"/>
          <w:color w:val="0000FF"/>
          <w:szCs w:val="22"/>
        </w:rPr>
        <w:t>progress or negligence</w:t>
      </w:r>
      <w:r w:rsidRPr="00AA39F5">
        <w:rPr>
          <w:rFonts w:cs="Arial"/>
          <w:szCs w:val="22"/>
        </w:rPr>
        <w:t xml:space="preserve">. </w:t>
      </w:r>
    </w:p>
    <w:p w14:paraId="47376614" w14:textId="77777777" w:rsidR="00693EFB" w:rsidRDefault="00693EFB" w:rsidP="00693EFB">
      <w:pPr>
        <w:rPr>
          <w:rFonts w:cs="Arial"/>
          <w:caps/>
          <w:szCs w:val="22"/>
          <w:u w:val="single"/>
        </w:rPr>
      </w:pPr>
    </w:p>
    <w:p w14:paraId="393361FE" w14:textId="45FBA51D" w:rsidR="00966660" w:rsidRPr="00693EFB" w:rsidRDefault="00C903F0" w:rsidP="00966660">
      <w:pPr>
        <w:pStyle w:val="ListParagraph"/>
        <w:numPr>
          <w:ilvl w:val="0"/>
          <w:numId w:val="5"/>
        </w:numPr>
        <w:ind w:left="360"/>
        <w:jc w:val="both"/>
        <w:rPr>
          <w:rFonts w:ascii="Cambria" w:hAnsi="Cambria"/>
        </w:rPr>
      </w:pPr>
      <w:r w:rsidRPr="00AA39F5">
        <w:rPr>
          <w:rFonts w:ascii="Cambria" w:hAnsi="Cambria"/>
          <w:b/>
        </w:rPr>
        <w:t>ADDITIONAL SECURITY DEPOSIT:</w:t>
      </w:r>
      <w:r w:rsidRPr="00AA39F5">
        <w:rPr>
          <w:rFonts w:ascii="Cambria" w:hAnsi="Cambria"/>
        </w:rPr>
        <w:t xml:space="preserve"> If the rate quoted by the bidder is less than 10% of ECV, additional security deposit (ASD) shall be paid for an amount equal to the less percentage below 10%. </w:t>
      </w:r>
      <w:proofErr w:type="spellStart"/>
      <w:r w:rsidR="00F830E4" w:rsidRPr="00AA39F5">
        <w:rPr>
          <w:rFonts w:ascii="Cambria" w:hAnsi="Cambria"/>
        </w:rPr>
        <w:t>E</w:t>
      </w:r>
      <w:r w:rsidRPr="00AA39F5">
        <w:rPr>
          <w:rFonts w:ascii="Cambria" w:hAnsi="Cambria"/>
        </w:rPr>
        <w:t>.g</w:t>
      </w:r>
      <w:proofErr w:type="spellEnd"/>
      <w:r w:rsidRPr="00AA39F5">
        <w:rPr>
          <w:rFonts w:ascii="Cambria" w:hAnsi="Cambria"/>
        </w:rPr>
        <w:t>, if the bidder quotes 15% below the ECV, then he has to pay ASD equivalent to 5% of the ECV. The Additional Security Deposit shall be paid in the</w:t>
      </w:r>
      <w:r w:rsidR="00FC52B2" w:rsidRPr="00AA39F5">
        <w:rPr>
          <w:rFonts w:ascii="Cambria" w:hAnsi="Cambria"/>
        </w:rPr>
        <w:t xml:space="preserve"> form of DD in </w:t>
      </w:r>
      <w:proofErr w:type="spellStart"/>
      <w:r w:rsidR="00FC52B2" w:rsidRPr="00AA39F5">
        <w:rPr>
          <w:rFonts w:ascii="Cambria" w:hAnsi="Cambria"/>
        </w:rPr>
        <w:t>favour</w:t>
      </w:r>
      <w:proofErr w:type="spellEnd"/>
      <w:r w:rsidR="00FC52B2" w:rsidRPr="00AA39F5">
        <w:rPr>
          <w:rFonts w:ascii="Cambria" w:hAnsi="Cambria"/>
        </w:rPr>
        <w:t xml:space="preserve"> of the </w:t>
      </w:r>
      <w:r w:rsidRPr="00AA39F5">
        <w:rPr>
          <w:rFonts w:ascii="Cambria" w:hAnsi="Cambria"/>
        </w:rPr>
        <w:t>Superintending Engineer/OMC/T</w:t>
      </w:r>
      <w:r w:rsidR="004A1687" w:rsidRPr="00AA39F5">
        <w:rPr>
          <w:rFonts w:ascii="Cambria" w:hAnsi="Cambria"/>
        </w:rPr>
        <w:t>G</w:t>
      </w:r>
      <w:r w:rsidRPr="00AA39F5">
        <w:rPr>
          <w:rFonts w:ascii="Cambria" w:hAnsi="Cambria"/>
        </w:rPr>
        <w:t xml:space="preserve">TRANSCO/Adilabad payable at </w:t>
      </w:r>
      <w:proofErr w:type="spellStart"/>
      <w:r w:rsidRPr="00AA39F5">
        <w:rPr>
          <w:rFonts w:ascii="Cambria" w:hAnsi="Cambria"/>
        </w:rPr>
        <w:t>Mancherial</w:t>
      </w:r>
      <w:proofErr w:type="spellEnd"/>
      <w:r w:rsidRPr="00AA39F5">
        <w:rPr>
          <w:rFonts w:ascii="Cambria" w:hAnsi="Cambria"/>
        </w:rPr>
        <w:t xml:space="preserve"> or through NEFT/RTGS to the account of Superintending Engineer/OMC/T</w:t>
      </w:r>
      <w:r w:rsidR="004A1687" w:rsidRPr="00AA39F5">
        <w:rPr>
          <w:rFonts w:ascii="Cambria" w:hAnsi="Cambria"/>
        </w:rPr>
        <w:t>G</w:t>
      </w:r>
      <w:r w:rsidRPr="00AA39F5">
        <w:rPr>
          <w:rFonts w:ascii="Cambria" w:hAnsi="Cambria"/>
        </w:rPr>
        <w:t>TRANSCO/Adilabad,</w:t>
      </w:r>
      <w:r w:rsidR="00FC52B2" w:rsidRPr="00AA39F5">
        <w:rPr>
          <w:rFonts w:ascii="Cambria" w:hAnsi="Cambria"/>
        </w:rPr>
        <w:t xml:space="preserve"> </w:t>
      </w:r>
      <w:r w:rsidRPr="00AA39F5">
        <w:rPr>
          <w:rFonts w:ascii="Cambria" w:hAnsi="Cambria"/>
        </w:rPr>
        <w:t>Receipt</w:t>
      </w:r>
      <w:r w:rsidR="00FC52B2" w:rsidRPr="00AA39F5">
        <w:rPr>
          <w:rFonts w:ascii="Cambria" w:hAnsi="Cambria"/>
        </w:rPr>
        <w:t xml:space="preserve"> </w:t>
      </w:r>
      <w:r w:rsidRPr="00AA39F5">
        <w:rPr>
          <w:rFonts w:ascii="Cambria" w:hAnsi="Cambria"/>
        </w:rPr>
        <w:t>Account No:62461816171,</w:t>
      </w:r>
      <w:r w:rsidR="007A3402">
        <w:rPr>
          <w:rFonts w:ascii="Cambria" w:hAnsi="Cambria"/>
        </w:rPr>
        <w:t xml:space="preserve"> </w:t>
      </w:r>
      <w:r w:rsidRPr="00AA39F5">
        <w:rPr>
          <w:rFonts w:ascii="Cambria" w:hAnsi="Cambria"/>
        </w:rPr>
        <w:t>IFSC CODE: SBIN0020124.</w:t>
      </w:r>
    </w:p>
    <w:p w14:paraId="3BE63429" w14:textId="77777777" w:rsidR="00966660" w:rsidRPr="00966660" w:rsidRDefault="00966660" w:rsidP="00966660">
      <w:pPr>
        <w:jc w:val="both"/>
        <w:rPr>
          <w:rFonts w:ascii="Cambria" w:hAnsi="Cambria"/>
        </w:rPr>
      </w:pPr>
    </w:p>
    <w:p w14:paraId="56854230" w14:textId="01285761" w:rsidR="00C903F0" w:rsidRPr="00AA39F5" w:rsidRDefault="00C903F0" w:rsidP="00693EFB">
      <w:pPr>
        <w:pStyle w:val="ListParagraph"/>
        <w:ind w:left="360"/>
        <w:jc w:val="both"/>
        <w:rPr>
          <w:rFonts w:ascii="Cambria" w:hAnsi="Cambria"/>
        </w:rPr>
      </w:pPr>
      <w:r w:rsidRPr="00AA39F5">
        <w:rPr>
          <w:rFonts w:ascii="Cambria" w:hAnsi="Cambria"/>
        </w:rPr>
        <w:t>The Additional Security Deposit will be released after completion of the work upon</w:t>
      </w:r>
      <w:r w:rsidR="00E03F88" w:rsidRPr="00AA39F5">
        <w:rPr>
          <w:rFonts w:ascii="Cambria" w:hAnsi="Cambria"/>
        </w:rPr>
        <w:t xml:space="preserve"> </w:t>
      </w:r>
      <w:r w:rsidRPr="00AA39F5">
        <w:rPr>
          <w:rFonts w:ascii="Cambria" w:hAnsi="Cambria"/>
        </w:rPr>
        <w:t>certification by the concerned field engineer.</w:t>
      </w:r>
    </w:p>
    <w:p w14:paraId="6487DD7B" w14:textId="77777777" w:rsidR="00B56F25" w:rsidRPr="00AA39F5" w:rsidRDefault="00B56F25" w:rsidP="00C903F0">
      <w:pPr>
        <w:pStyle w:val="ListParagraph"/>
        <w:ind w:left="567" w:hanging="141"/>
        <w:jc w:val="both"/>
        <w:rPr>
          <w:rFonts w:ascii="Cambria" w:hAnsi="Cambria"/>
        </w:rPr>
      </w:pPr>
    </w:p>
    <w:p w14:paraId="7AF47419" w14:textId="6D70FEA8" w:rsidR="00C903F0" w:rsidRPr="00AA39F5" w:rsidRDefault="00C903F0" w:rsidP="001B2784">
      <w:pPr>
        <w:pStyle w:val="BodyText"/>
        <w:numPr>
          <w:ilvl w:val="0"/>
          <w:numId w:val="5"/>
        </w:numPr>
        <w:spacing w:after="0"/>
        <w:ind w:left="360"/>
        <w:jc w:val="both"/>
        <w:rPr>
          <w:rFonts w:ascii="Cambria" w:hAnsi="Cambria"/>
          <w:b/>
        </w:rPr>
      </w:pPr>
      <w:r w:rsidRPr="00AA39F5">
        <w:rPr>
          <w:rFonts w:ascii="Cambria" w:hAnsi="Cambria"/>
          <w:b/>
        </w:rPr>
        <w:t xml:space="preserve">Rejection of Bid: </w:t>
      </w:r>
    </w:p>
    <w:p w14:paraId="0F16D919" w14:textId="546FF98E" w:rsidR="00C903F0" w:rsidRPr="00AA39F5" w:rsidRDefault="00C903F0" w:rsidP="001B2784">
      <w:pPr>
        <w:spacing w:before="120"/>
        <w:ind w:firstLine="360"/>
        <w:jc w:val="both"/>
        <w:rPr>
          <w:rFonts w:ascii="Cambria" w:hAnsi="Cambria"/>
        </w:rPr>
      </w:pPr>
      <w:r w:rsidRPr="00AA39F5">
        <w:rPr>
          <w:rFonts w:ascii="Cambria" w:hAnsi="Cambria"/>
        </w:rPr>
        <w:t>The bid is liable for rejection</w:t>
      </w:r>
    </w:p>
    <w:p w14:paraId="7A934ADA" w14:textId="77777777" w:rsidR="00C903F0" w:rsidRPr="00AA39F5" w:rsidRDefault="00C903F0" w:rsidP="001B2784">
      <w:pPr>
        <w:ind w:firstLine="450"/>
        <w:jc w:val="both"/>
        <w:rPr>
          <w:rFonts w:ascii="Cambria" w:hAnsi="Cambria"/>
        </w:rPr>
      </w:pPr>
      <w:proofErr w:type="spellStart"/>
      <w:r w:rsidRPr="00AA39F5">
        <w:rPr>
          <w:rFonts w:ascii="Cambria" w:hAnsi="Cambria"/>
        </w:rPr>
        <w:t>i</w:t>
      </w:r>
      <w:proofErr w:type="spellEnd"/>
      <w:r w:rsidRPr="00AA39F5">
        <w:rPr>
          <w:rFonts w:ascii="Cambria" w:hAnsi="Cambria"/>
        </w:rPr>
        <w:t xml:space="preserve">) </w:t>
      </w:r>
      <w:r w:rsidR="00FC52B2" w:rsidRPr="00AA39F5">
        <w:rPr>
          <w:rFonts w:ascii="Cambria" w:hAnsi="Cambria"/>
        </w:rPr>
        <w:t xml:space="preserve">    </w:t>
      </w:r>
      <w:r w:rsidRPr="00AA39F5">
        <w:rPr>
          <w:rFonts w:ascii="Cambria" w:hAnsi="Cambria"/>
        </w:rPr>
        <w:t>If proof of payment of EMD is not enclosed.</w:t>
      </w:r>
    </w:p>
    <w:p w14:paraId="7FAB84ED" w14:textId="7E1A22B9" w:rsidR="00C903F0" w:rsidRPr="00AA39F5" w:rsidRDefault="00C903F0" w:rsidP="001B2784">
      <w:pPr>
        <w:ind w:firstLine="450"/>
        <w:jc w:val="both"/>
        <w:rPr>
          <w:rFonts w:ascii="Cambria" w:hAnsi="Cambria"/>
        </w:rPr>
      </w:pPr>
      <w:r w:rsidRPr="00AA39F5">
        <w:rPr>
          <w:rFonts w:ascii="Cambria" w:hAnsi="Cambria"/>
        </w:rPr>
        <w:t xml:space="preserve">ii)  </w:t>
      </w:r>
      <w:r w:rsidR="00FC52B2" w:rsidRPr="00AA39F5">
        <w:rPr>
          <w:rFonts w:ascii="Cambria" w:hAnsi="Cambria"/>
        </w:rPr>
        <w:t xml:space="preserve">  </w:t>
      </w:r>
      <w:r w:rsidRPr="00AA39F5">
        <w:rPr>
          <w:rFonts w:ascii="Cambria" w:hAnsi="Cambria"/>
        </w:rPr>
        <w:t xml:space="preserve">If the documents mentioned at point </w:t>
      </w:r>
      <w:r w:rsidR="00C070BB" w:rsidRPr="00AA39F5">
        <w:rPr>
          <w:rFonts w:ascii="Cambria" w:hAnsi="Cambria"/>
          <w:b/>
        </w:rPr>
        <w:t>6</w:t>
      </w:r>
      <w:r w:rsidR="009278DC" w:rsidRPr="00AA39F5">
        <w:rPr>
          <w:rFonts w:ascii="Cambria" w:hAnsi="Cambria"/>
          <w:b/>
        </w:rPr>
        <w:t xml:space="preserve"> </w:t>
      </w:r>
      <w:r w:rsidRPr="00AA39F5">
        <w:rPr>
          <w:rFonts w:ascii="Cambria" w:hAnsi="Cambria"/>
        </w:rPr>
        <w:t>are not enclosed.</w:t>
      </w:r>
    </w:p>
    <w:p w14:paraId="7217827D" w14:textId="316A3BC9" w:rsidR="00C903F0" w:rsidRPr="007A3402" w:rsidRDefault="00C903F0" w:rsidP="001B2784">
      <w:pPr>
        <w:pStyle w:val="ListParagraph"/>
        <w:numPr>
          <w:ilvl w:val="0"/>
          <w:numId w:val="34"/>
        </w:numPr>
        <w:ind w:left="900" w:hanging="450"/>
        <w:jc w:val="both"/>
        <w:rPr>
          <w:rFonts w:ascii="Cambria" w:hAnsi="Cambria" w:cs="Arial"/>
        </w:rPr>
      </w:pPr>
      <w:r w:rsidRPr="007A3402">
        <w:rPr>
          <w:rFonts w:ascii="Cambria" w:hAnsi="Cambria"/>
        </w:rPr>
        <w:t>If the tender quoted is more than 5% on ECV.</w:t>
      </w:r>
    </w:p>
    <w:p w14:paraId="0AF5E222" w14:textId="77777777" w:rsidR="00C903F0" w:rsidRPr="00AA39F5" w:rsidRDefault="00C903F0" w:rsidP="001B2784">
      <w:pPr>
        <w:ind w:firstLine="450"/>
        <w:jc w:val="both"/>
        <w:rPr>
          <w:rFonts w:ascii="Cambria" w:hAnsi="Cambria"/>
        </w:rPr>
      </w:pPr>
    </w:p>
    <w:p w14:paraId="58E9A271" w14:textId="77777777" w:rsidR="00C903F0" w:rsidRPr="00AA39F5" w:rsidRDefault="00C903F0" w:rsidP="00EB3F9F">
      <w:pPr>
        <w:pStyle w:val="BodyText"/>
        <w:numPr>
          <w:ilvl w:val="0"/>
          <w:numId w:val="5"/>
        </w:numPr>
        <w:spacing w:line="288" w:lineRule="auto"/>
        <w:ind w:left="450" w:hanging="450"/>
        <w:jc w:val="both"/>
        <w:rPr>
          <w:rFonts w:ascii="Cambria" w:hAnsi="Cambria"/>
        </w:rPr>
      </w:pPr>
      <w:r w:rsidRPr="00AA39F5">
        <w:rPr>
          <w:rFonts w:ascii="Cambria" w:hAnsi="Cambria"/>
          <w:b/>
          <w:color w:val="000000"/>
        </w:rPr>
        <w:t>EVALUATION CRITERIA:</w:t>
      </w:r>
    </w:p>
    <w:p w14:paraId="1609A4D7" w14:textId="3F19225C" w:rsidR="00C903F0" w:rsidRPr="00AA39F5" w:rsidRDefault="00C903F0" w:rsidP="00EB3F9F">
      <w:pPr>
        <w:pStyle w:val="BodyText"/>
        <w:numPr>
          <w:ilvl w:val="2"/>
          <w:numId w:val="9"/>
        </w:numPr>
        <w:tabs>
          <w:tab w:val="left" w:pos="720"/>
        </w:tabs>
        <w:ind w:left="540"/>
        <w:jc w:val="both"/>
        <w:rPr>
          <w:rFonts w:ascii="Cambria" w:hAnsi="Cambria"/>
        </w:rPr>
      </w:pPr>
      <w:r w:rsidRPr="00AA39F5">
        <w:rPr>
          <w:rFonts w:ascii="Cambria" w:hAnsi="Cambria"/>
        </w:rPr>
        <w:t>Where there is a discrepancy between words and figures, the amount in words will prevail.</w:t>
      </w:r>
    </w:p>
    <w:p w14:paraId="0B059324" w14:textId="77777777" w:rsidR="00C903F0" w:rsidRPr="00AA39F5" w:rsidRDefault="00C903F0" w:rsidP="00EB3F9F">
      <w:pPr>
        <w:pStyle w:val="BodyText"/>
        <w:numPr>
          <w:ilvl w:val="2"/>
          <w:numId w:val="9"/>
        </w:numPr>
        <w:tabs>
          <w:tab w:val="left" w:pos="720"/>
        </w:tabs>
        <w:spacing w:before="240"/>
        <w:ind w:left="540"/>
        <w:jc w:val="both"/>
        <w:rPr>
          <w:rFonts w:ascii="Cambria" w:hAnsi="Cambria"/>
          <w:b/>
          <w:bCs/>
          <w:color w:val="000000"/>
        </w:rPr>
      </w:pPr>
      <w:r w:rsidRPr="00AA39F5">
        <w:rPr>
          <w:rFonts w:ascii="Cambria" w:hAnsi="Cambria"/>
        </w:rPr>
        <w:t>Evaluation will be done based on the total price with applicable GST.</w:t>
      </w:r>
    </w:p>
    <w:p w14:paraId="6FEA870B" w14:textId="1497AF58" w:rsidR="00C903F0" w:rsidRPr="00AA39F5" w:rsidRDefault="00C903F0" w:rsidP="00EB3F9F">
      <w:pPr>
        <w:pStyle w:val="BodyText"/>
        <w:numPr>
          <w:ilvl w:val="2"/>
          <w:numId w:val="9"/>
        </w:numPr>
        <w:tabs>
          <w:tab w:val="left" w:pos="720"/>
        </w:tabs>
        <w:spacing w:before="240" w:after="160" w:line="259" w:lineRule="auto"/>
        <w:ind w:left="540"/>
        <w:jc w:val="both"/>
        <w:rPr>
          <w:rFonts w:ascii="Cambria" w:hAnsi="Cambria"/>
        </w:rPr>
      </w:pPr>
      <w:r w:rsidRPr="00AA39F5">
        <w:rPr>
          <w:rFonts w:ascii="Cambria" w:hAnsi="Cambria"/>
        </w:rPr>
        <w:t>Bidder who Offers the lowest price on the estimate will be Considered.</w:t>
      </w:r>
    </w:p>
    <w:p w14:paraId="54F1A95C" w14:textId="619D387D" w:rsidR="00C54A91" w:rsidRDefault="00C070BB" w:rsidP="00C54A91">
      <w:pPr>
        <w:pStyle w:val="BodyText"/>
        <w:numPr>
          <w:ilvl w:val="0"/>
          <w:numId w:val="5"/>
        </w:numPr>
        <w:spacing w:before="240" w:after="160" w:line="259" w:lineRule="auto"/>
        <w:ind w:left="450" w:hanging="450"/>
        <w:jc w:val="both"/>
        <w:rPr>
          <w:rFonts w:ascii="Cambria" w:hAnsi="Cambria"/>
        </w:rPr>
      </w:pPr>
      <w:r w:rsidRPr="00AA39F5">
        <w:rPr>
          <w:rFonts w:ascii="Cambria" w:hAnsi="Cambria"/>
          <w:b/>
        </w:rPr>
        <w:t>NEGOTIATIONS</w:t>
      </w:r>
      <w:r w:rsidRPr="00AA39F5">
        <w:rPr>
          <w:rFonts w:ascii="Cambria" w:hAnsi="Cambria"/>
        </w:rPr>
        <w:t>: Only L1 bidder will be called for negotiations</w:t>
      </w:r>
      <w:r w:rsidR="004F0168" w:rsidRPr="00AA39F5">
        <w:rPr>
          <w:rFonts w:ascii="Cambria" w:hAnsi="Cambria"/>
        </w:rPr>
        <w:t>.</w:t>
      </w:r>
      <w:r w:rsidRPr="00AA39F5">
        <w:rPr>
          <w:rFonts w:ascii="Cambria" w:hAnsi="Cambria"/>
        </w:rPr>
        <w:t xml:space="preserve"> </w:t>
      </w:r>
    </w:p>
    <w:p w14:paraId="2856354E" w14:textId="77777777" w:rsidR="00C54A91" w:rsidRDefault="00C54A91" w:rsidP="00C54A91">
      <w:pPr>
        <w:pStyle w:val="BodyText"/>
        <w:spacing w:before="240" w:after="160" w:line="259" w:lineRule="auto"/>
        <w:jc w:val="both"/>
        <w:rPr>
          <w:rFonts w:ascii="Cambria" w:hAnsi="Cambria"/>
          <w:b/>
        </w:rPr>
      </w:pPr>
    </w:p>
    <w:p w14:paraId="3EF03A1C" w14:textId="77777777" w:rsidR="00C54A91" w:rsidRDefault="00C54A91" w:rsidP="00C54A91">
      <w:pPr>
        <w:jc w:val="both"/>
        <w:rPr>
          <w:rFonts w:ascii="Cambria" w:hAnsi="Cambria" w:cs="Arial"/>
          <w:b/>
        </w:rPr>
      </w:pPr>
      <w:r w:rsidRPr="00EB3F9F">
        <w:rPr>
          <w:rFonts w:ascii="Cambria" w:hAnsi="Cambria" w:cs="Arial"/>
          <w:b/>
        </w:rPr>
        <w:t xml:space="preserve">CONTRACTOR  </w:t>
      </w:r>
    </w:p>
    <w:p w14:paraId="20F22AE7" w14:textId="77777777" w:rsidR="00C54A91" w:rsidRDefault="00C54A91" w:rsidP="00C54A91">
      <w:pPr>
        <w:jc w:val="both"/>
        <w:rPr>
          <w:rFonts w:ascii="Cambria" w:hAnsi="Cambria" w:cs="Arial"/>
          <w:b/>
        </w:rPr>
      </w:pPr>
    </w:p>
    <w:p w14:paraId="05649486" w14:textId="77777777" w:rsidR="00C54A91" w:rsidRDefault="00C54A91" w:rsidP="00C54A91">
      <w:pPr>
        <w:jc w:val="both"/>
        <w:rPr>
          <w:rFonts w:ascii="Cambria" w:hAnsi="Cambria" w:cs="Arial"/>
          <w:b/>
        </w:rPr>
      </w:pPr>
    </w:p>
    <w:p w14:paraId="7EA2796B" w14:textId="77777777" w:rsidR="00C54A91" w:rsidRPr="00EB3F9F" w:rsidRDefault="00C54A91" w:rsidP="00C54A91">
      <w:pPr>
        <w:jc w:val="both"/>
        <w:rPr>
          <w:rFonts w:ascii="Cambria" w:hAnsi="Cambria"/>
        </w:rPr>
      </w:pPr>
    </w:p>
    <w:p w14:paraId="3A190C89" w14:textId="77777777" w:rsidR="00C54A91" w:rsidRPr="00AA39F5" w:rsidRDefault="00C54A91" w:rsidP="00C54A91">
      <w:pPr>
        <w:pStyle w:val="BodyText"/>
        <w:spacing w:before="240" w:after="160" w:line="259" w:lineRule="auto"/>
        <w:jc w:val="center"/>
        <w:rPr>
          <w:rFonts w:ascii="Cambria" w:hAnsi="Cambria"/>
        </w:rPr>
      </w:pPr>
      <w:r w:rsidRPr="00AA39F5">
        <w:rPr>
          <w:rFonts w:ascii="Cambria" w:hAnsi="Cambria"/>
        </w:rPr>
        <w:lastRenderedPageBreak/>
        <w:t>-</w:t>
      </w:r>
      <w:r>
        <w:rPr>
          <w:rFonts w:ascii="Cambria" w:hAnsi="Cambria"/>
        </w:rPr>
        <w:t>5</w:t>
      </w:r>
      <w:r w:rsidRPr="00AA39F5">
        <w:rPr>
          <w:rFonts w:ascii="Cambria" w:hAnsi="Cambria"/>
        </w:rPr>
        <w:t>-</w:t>
      </w:r>
    </w:p>
    <w:p w14:paraId="362EAE7E" w14:textId="0BE48BE6" w:rsidR="00C54A91" w:rsidRDefault="00C54A91" w:rsidP="00827E62">
      <w:pPr>
        <w:pStyle w:val="BodyText"/>
        <w:numPr>
          <w:ilvl w:val="0"/>
          <w:numId w:val="5"/>
        </w:numPr>
        <w:spacing w:before="240" w:after="160" w:line="259" w:lineRule="auto"/>
        <w:ind w:left="450" w:hanging="450"/>
        <w:jc w:val="both"/>
        <w:rPr>
          <w:rFonts w:ascii="Cambria" w:hAnsi="Cambria"/>
        </w:rPr>
      </w:pPr>
      <w:r w:rsidRPr="00CC16DC">
        <w:rPr>
          <w:b/>
          <w:bCs/>
        </w:rPr>
        <w:t>CONTRACT AWARD ORDER</w:t>
      </w:r>
      <w:r>
        <w:rPr>
          <w:b/>
          <w:bCs/>
        </w:rPr>
        <w:t>:</w:t>
      </w:r>
    </w:p>
    <w:p w14:paraId="30F610D2" w14:textId="1C3CB04F" w:rsidR="00C903F0" w:rsidRPr="00AA39F5" w:rsidRDefault="00C903F0" w:rsidP="009036EA">
      <w:pPr>
        <w:pStyle w:val="BodyText"/>
        <w:spacing w:before="240" w:after="160"/>
        <w:ind w:left="720" w:hanging="294"/>
        <w:jc w:val="both"/>
        <w:rPr>
          <w:rFonts w:ascii="Cambria" w:hAnsi="Cambria"/>
        </w:rPr>
      </w:pPr>
      <w:r w:rsidRPr="00AA39F5">
        <w:rPr>
          <w:rFonts w:ascii="Cambria" w:hAnsi="Cambria"/>
        </w:rPr>
        <w:t xml:space="preserve">a. Successful bidder will be issued with contract award order after due payment of security deposit as mentioned </w:t>
      </w:r>
      <w:r w:rsidRPr="007E6A36">
        <w:rPr>
          <w:rFonts w:ascii="Cambria" w:hAnsi="Cambria"/>
        </w:rPr>
        <w:t xml:space="preserve">at </w:t>
      </w:r>
      <w:r w:rsidRPr="007E6A36">
        <w:rPr>
          <w:rFonts w:ascii="Cambria" w:hAnsi="Cambria"/>
          <w:color w:val="0000FF"/>
        </w:rPr>
        <w:t>clause-</w:t>
      </w:r>
      <w:r w:rsidR="002277E2" w:rsidRPr="007E6A36">
        <w:rPr>
          <w:rFonts w:ascii="Cambria" w:hAnsi="Cambria"/>
          <w:color w:val="0000FF"/>
        </w:rPr>
        <w:t>7</w:t>
      </w:r>
      <w:r w:rsidR="00BB092C" w:rsidRPr="007E6A36">
        <w:rPr>
          <w:rFonts w:ascii="Cambria" w:hAnsi="Cambria"/>
          <w:color w:val="0000FF"/>
        </w:rPr>
        <w:t>, 8</w:t>
      </w:r>
      <w:r w:rsidRPr="007E6A36">
        <w:rPr>
          <w:rFonts w:ascii="Cambria" w:hAnsi="Cambria"/>
        </w:rPr>
        <w:t xml:space="preserve"> and</w:t>
      </w:r>
      <w:r w:rsidRPr="00AA39F5">
        <w:rPr>
          <w:rFonts w:ascii="Cambria" w:hAnsi="Cambria"/>
        </w:rPr>
        <w:t xml:space="preserve"> the successful bidder will then be called the service provider. </w:t>
      </w:r>
    </w:p>
    <w:p w14:paraId="6AF02666" w14:textId="16E27A6F" w:rsidR="00C903F0" w:rsidRPr="00AA39F5" w:rsidRDefault="00C903F0" w:rsidP="009036EA">
      <w:pPr>
        <w:pStyle w:val="BodyText"/>
        <w:spacing w:before="240" w:after="160"/>
        <w:ind w:left="426"/>
        <w:jc w:val="both"/>
        <w:rPr>
          <w:rFonts w:ascii="Cambria" w:hAnsi="Cambria"/>
        </w:rPr>
      </w:pPr>
      <w:r w:rsidRPr="00AA39F5">
        <w:rPr>
          <w:rFonts w:ascii="Cambria" w:hAnsi="Cambria"/>
        </w:rPr>
        <w:t>b. The service provider shall acknowledge the purchase order</w:t>
      </w:r>
      <w:r w:rsidR="00470E6B" w:rsidRPr="00AA39F5">
        <w:rPr>
          <w:rFonts w:ascii="Cambria" w:hAnsi="Cambria"/>
        </w:rPr>
        <w:t>/contract award order.</w:t>
      </w:r>
    </w:p>
    <w:p w14:paraId="19FDF64B" w14:textId="33AADC79" w:rsidR="00C903F0" w:rsidRPr="00AA39F5" w:rsidRDefault="00757C25" w:rsidP="00D149C4">
      <w:pPr>
        <w:pStyle w:val="BodyText"/>
        <w:spacing w:before="240" w:after="160"/>
        <w:ind w:left="540" w:hanging="540"/>
        <w:jc w:val="both"/>
        <w:rPr>
          <w:rFonts w:ascii="Cambria" w:hAnsi="Cambria"/>
        </w:rPr>
      </w:pPr>
      <w:r w:rsidRPr="00AA39F5">
        <w:rPr>
          <w:rFonts w:ascii="Cambria" w:hAnsi="Cambria"/>
          <w:b/>
        </w:rPr>
        <w:t>1</w:t>
      </w:r>
      <w:r w:rsidR="00C070BB" w:rsidRPr="00AA39F5">
        <w:rPr>
          <w:rFonts w:ascii="Cambria" w:hAnsi="Cambria"/>
          <w:b/>
        </w:rPr>
        <w:t>3</w:t>
      </w:r>
      <w:r w:rsidRPr="00AA39F5">
        <w:rPr>
          <w:rFonts w:ascii="Cambria" w:hAnsi="Cambria"/>
          <w:b/>
        </w:rPr>
        <w:t>.</w:t>
      </w:r>
      <w:r w:rsidR="00C070BB" w:rsidRPr="00AA39F5">
        <w:rPr>
          <w:rFonts w:ascii="Cambria" w:hAnsi="Cambria"/>
          <w:b/>
        </w:rPr>
        <w:t xml:space="preserve"> </w:t>
      </w:r>
      <w:r w:rsidR="00D149C4">
        <w:rPr>
          <w:rFonts w:ascii="Cambria" w:hAnsi="Cambria"/>
          <w:b/>
        </w:rPr>
        <w:t xml:space="preserve"> </w:t>
      </w:r>
      <w:r w:rsidR="00C903F0" w:rsidRPr="00AA39F5">
        <w:rPr>
          <w:rFonts w:ascii="Cambria" w:hAnsi="Cambria"/>
          <w:b/>
        </w:rPr>
        <w:t>PAYMENT TERMS:</w:t>
      </w:r>
    </w:p>
    <w:p w14:paraId="4DAB6507" w14:textId="77777777" w:rsidR="006E485F" w:rsidRPr="00AA39F5" w:rsidRDefault="006E485F" w:rsidP="00251939">
      <w:pPr>
        <w:numPr>
          <w:ilvl w:val="0"/>
          <w:numId w:val="24"/>
        </w:numPr>
        <w:suppressAutoHyphens/>
        <w:spacing w:line="276" w:lineRule="auto"/>
        <w:ind w:left="900" w:hanging="450"/>
        <w:jc w:val="both"/>
        <w:rPr>
          <w:bCs/>
        </w:rPr>
      </w:pPr>
      <w:r w:rsidRPr="00AA39F5">
        <w:t>90% payment will be made based on the bills of the contractor after certification of work done by officers in charge of the work and following all the rules in vogue.</w:t>
      </w:r>
    </w:p>
    <w:p w14:paraId="434F8F71" w14:textId="28E13599" w:rsidR="006E485F" w:rsidRPr="00AA39F5" w:rsidRDefault="006E485F" w:rsidP="00251939">
      <w:pPr>
        <w:numPr>
          <w:ilvl w:val="0"/>
          <w:numId w:val="24"/>
        </w:numPr>
        <w:suppressAutoHyphens/>
        <w:spacing w:line="276" w:lineRule="auto"/>
        <w:ind w:left="900" w:hanging="450"/>
        <w:jc w:val="both"/>
        <w:rPr>
          <w:bCs/>
        </w:rPr>
      </w:pPr>
      <w:r w:rsidRPr="00AA39F5">
        <w:t>5% payment will be made after completion of works and Submission of material accounts.</w:t>
      </w:r>
    </w:p>
    <w:p w14:paraId="5E3EA9FB" w14:textId="77777777" w:rsidR="006E485F" w:rsidRPr="00693EFB" w:rsidRDefault="006E485F" w:rsidP="00251939">
      <w:pPr>
        <w:numPr>
          <w:ilvl w:val="0"/>
          <w:numId w:val="24"/>
        </w:numPr>
        <w:suppressAutoHyphens/>
        <w:spacing w:line="276" w:lineRule="auto"/>
        <w:ind w:left="900" w:hanging="450"/>
        <w:jc w:val="both"/>
        <w:rPr>
          <w:bCs/>
        </w:rPr>
      </w:pPr>
      <w:r w:rsidRPr="00AA39F5">
        <w:t>Balance 5% of payment will be released after completion of guarantee period and upon certification by the concerned engineer regarding performance of works done.</w:t>
      </w:r>
    </w:p>
    <w:p w14:paraId="250BEA69" w14:textId="77777777" w:rsidR="006E485F" w:rsidRPr="00AA39F5" w:rsidRDefault="006E485F" w:rsidP="00251939">
      <w:pPr>
        <w:numPr>
          <w:ilvl w:val="0"/>
          <w:numId w:val="24"/>
        </w:numPr>
        <w:suppressAutoHyphens/>
        <w:spacing w:line="276" w:lineRule="auto"/>
        <w:ind w:left="900" w:hanging="450"/>
        <w:jc w:val="both"/>
        <w:rPr>
          <w:bCs/>
        </w:rPr>
      </w:pPr>
      <w:r w:rsidRPr="00AA39F5">
        <w:t>If the contractor has received any excess payment by mistake or if any amounts from the TGTRANSCO due to any other reason and when it is not possible to recover such amounts under the contract recovery of the same from any other amounts due to him and Bank Guarantee given by the contractor.</w:t>
      </w:r>
    </w:p>
    <w:p w14:paraId="2E68AD83" w14:textId="4DCEA356" w:rsidR="00C903F0" w:rsidRPr="00AA39F5" w:rsidRDefault="006E485F" w:rsidP="00251939">
      <w:pPr>
        <w:pStyle w:val="ListParagraph"/>
        <w:numPr>
          <w:ilvl w:val="0"/>
          <w:numId w:val="24"/>
        </w:numPr>
        <w:spacing w:line="276" w:lineRule="auto"/>
        <w:ind w:left="900" w:hanging="450"/>
        <w:rPr>
          <w:rFonts w:ascii="Cambria" w:hAnsi="Cambria"/>
        </w:rPr>
      </w:pPr>
      <w:r w:rsidRPr="00AA39F5">
        <w:t>What so ever may be reason, no extra payment will be made by TGTRANSCO other than the agreed rates at a later date</w:t>
      </w:r>
      <w:r w:rsidR="00D73B00" w:rsidRPr="00AA39F5">
        <w:t>.</w:t>
      </w:r>
    </w:p>
    <w:p w14:paraId="66C97B93" w14:textId="77777777" w:rsidR="00470E6B" w:rsidRPr="00AA39F5" w:rsidRDefault="00470E6B" w:rsidP="00DF661E">
      <w:pPr>
        <w:pStyle w:val="ListParagraph"/>
        <w:ind w:hanging="450"/>
        <w:rPr>
          <w:rFonts w:ascii="Cambria" w:hAnsi="Cambria"/>
        </w:rPr>
      </w:pPr>
    </w:p>
    <w:p w14:paraId="13654E04" w14:textId="08C865EA" w:rsidR="00C903F0" w:rsidRPr="00AA39F5" w:rsidRDefault="006041F2" w:rsidP="009036EA">
      <w:pPr>
        <w:pStyle w:val="BodyText3"/>
        <w:spacing w:after="0"/>
        <w:ind w:left="450" w:hanging="450"/>
        <w:jc w:val="both"/>
        <w:rPr>
          <w:sz w:val="24"/>
          <w:szCs w:val="24"/>
        </w:rPr>
      </w:pPr>
      <w:r w:rsidRPr="00F267FD">
        <w:rPr>
          <w:b/>
          <w:bCs w:val="0"/>
          <w:sz w:val="24"/>
          <w:szCs w:val="24"/>
        </w:rPr>
        <w:t xml:space="preserve">14. </w:t>
      </w:r>
      <w:r w:rsidR="00F267FD" w:rsidRPr="00F267FD">
        <w:rPr>
          <w:b/>
          <w:bCs w:val="0"/>
          <w:sz w:val="24"/>
          <w:szCs w:val="24"/>
        </w:rPr>
        <w:t xml:space="preserve">Period of completion: </w:t>
      </w:r>
      <w:r w:rsidRPr="00AA39F5">
        <w:rPr>
          <w:sz w:val="24"/>
          <w:szCs w:val="24"/>
        </w:rPr>
        <w:t xml:space="preserve">The work should be completed within </w:t>
      </w:r>
      <w:r w:rsidR="00FD3FAE">
        <w:rPr>
          <w:color w:val="0000FF"/>
          <w:sz w:val="24"/>
          <w:szCs w:val="24"/>
        </w:rPr>
        <w:t>90</w:t>
      </w:r>
      <w:r w:rsidRPr="00AA39F5">
        <w:rPr>
          <w:sz w:val="24"/>
          <w:szCs w:val="24"/>
        </w:rPr>
        <w:t xml:space="preserve"> </w:t>
      </w:r>
      <w:r w:rsidRPr="009778C2">
        <w:rPr>
          <w:color w:val="0000FF"/>
          <w:sz w:val="24"/>
          <w:szCs w:val="24"/>
        </w:rPr>
        <w:t xml:space="preserve">days </w:t>
      </w:r>
      <w:r w:rsidR="009778C2" w:rsidRPr="009778C2">
        <w:rPr>
          <w:color w:val="0000FF"/>
          <w:sz w:val="24"/>
          <w:szCs w:val="24"/>
        </w:rPr>
        <w:t>(</w:t>
      </w:r>
      <w:r w:rsidR="00FD3FAE">
        <w:rPr>
          <w:color w:val="0000FF"/>
          <w:sz w:val="24"/>
          <w:szCs w:val="24"/>
        </w:rPr>
        <w:t>3</w:t>
      </w:r>
      <w:r w:rsidR="009778C2" w:rsidRPr="009778C2">
        <w:rPr>
          <w:color w:val="0000FF"/>
          <w:sz w:val="24"/>
          <w:szCs w:val="24"/>
        </w:rPr>
        <w:t xml:space="preserve"> Months) </w:t>
      </w:r>
      <w:r w:rsidRPr="00AA39F5">
        <w:rPr>
          <w:sz w:val="24"/>
          <w:szCs w:val="24"/>
        </w:rPr>
        <w:t xml:space="preserve">from the date of handing over of </w:t>
      </w:r>
      <w:r w:rsidRPr="007E6A36">
        <w:rPr>
          <w:sz w:val="24"/>
          <w:szCs w:val="24"/>
        </w:rPr>
        <w:t>site</w:t>
      </w:r>
      <w:r w:rsidR="007B2B65" w:rsidRPr="007E6A36">
        <w:rPr>
          <w:sz w:val="24"/>
          <w:szCs w:val="24"/>
        </w:rPr>
        <w:t xml:space="preserve"> </w:t>
      </w:r>
      <w:r w:rsidR="007B2B65" w:rsidRPr="007E6A36">
        <w:rPr>
          <w:color w:val="0000FF"/>
          <w:sz w:val="24"/>
          <w:szCs w:val="24"/>
        </w:rPr>
        <w:t>(</w:t>
      </w:r>
      <w:r w:rsidR="007B2B65" w:rsidRPr="007E6A36">
        <w:rPr>
          <w:rFonts w:ascii="Cambria" w:hAnsi="Cambria"/>
          <w:color w:val="0000FF"/>
          <w:sz w:val="24"/>
          <w:szCs w:val="24"/>
        </w:rPr>
        <w:t>However the work shall be completed within the L.C period duly arranging the men and material required at site)</w:t>
      </w:r>
      <w:r w:rsidR="003D53BF" w:rsidRPr="007E6A36">
        <w:rPr>
          <w:color w:val="0000FF"/>
          <w:sz w:val="24"/>
          <w:szCs w:val="24"/>
        </w:rPr>
        <w:t>.</w:t>
      </w:r>
      <w:r w:rsidRPr="00AA39F5">
        <w:rPr>
          <w:sz w:val="24"/>
          <w:szCs w:val="24"/>
        </w:rPr>
        <w:t xml:space="preserve"> </w:t>
      </w:r>
      <w:r w:rsidR="00192C13" w:rsidRPr="00CC791C">
        <w:rPr>
          <w:rFonts w:ascii="Cambria" w:hAnsi="Cambria"/>
          <w:sz w:val="24"/>
          <w:szCs w:val="24"/>
        </w:rPr>
        <w:t>The work should be carried out as per the schedule enclosed.</w:t>
      </w:r>
    </w:p>
    <w:p w14:paraId="662E3851" w14:textId="77777777" w:rsidR="008B1B79" w:rsidRPr="002D2ED2" w:rsidRDefault="008B1B79" w:rsidP="008B1B79">
      <w:pPr>
        <w:pStyle w:val="BodyText3"/>
        <w:spacing w:after="0" w:line="276" w:lineRule="auto"/>
        <w:ind w:left="360"/>
        <w:jc w:val="both"/>
        <w:rPr>
          <w:sz w:val="20"/>
          <w:szCs w:val="20"/>
        </w:rPr>
      </w:pPr>
    </w:p>
    <w:p w14:paraId="19027B65" w14:textId="433B4EA7" w:rsidR="00573D00" w:rsidRPr="009036EA" w:rsidRDefault="00573D00" w:rsidP="009036EA">
      <w:pPr>
        <w:pStyle w:val="ListParagraph"/>
        <w:numPr>
          <w:ilvl w:val="0"/>
          <w:numId w:val="22"/>
        </w:numPr>
        <w:ind w:left="450" w:hanging="450"/>
        <w:jc w:val="both"/>
        <w:rPr>
          <w:rFonts w:ascii="Cambria" w:hAnsi="Cambria"/>
        </w:rPr>
      </w:pPr>
      <w:r w:rsidRPr="00AA39F5">
        <w:rPr>
          <w:rFonts w:ascii="Cambria" w:hAnsi="Cambria"/>
          <w:b/>
        </w:rPr>
        <w:t>QUALITY</w:t>
      </w:r>
      <w:r w:rsidRPr="00AA39F5">
        <w:rPr>
          <w:rFonts w:ascii="Cambria" w:hAnsi="Cambria"/>
        </w:rPr>
        <w:t xml:space="preserve">: Equipment/Materials supplied by you shall be of good quality. The </w:t>
      </w:r>
      <w:r w:rsidR="005C5AED" w:rsidRPr="005C5AED">
        <w:rPr>
          <w:rFonts w:ascii="Cambria" w:hAnsi="Cambria"/>
          <w:color w:val="0000FF"/>
        </w:rPr>
        <w:t>Divisional Engineer/Executive Engineer</w:t>
      </w:r>
      <w:r w:rsidRPr="005C5AED">
        <w:rPr>
          <w:rFonts w:ascii="Cambria" w:hAnsi="Cambria"/>
          <w:color w:val="0000FF"/>
        </w:rPr>
        <w:t xml:space="preserve"> </w:t>
      </w:r>
      <w:r w:rsidRPr="00AA39F5">
        <w:rPr>
          <w:rFonts w:ascii="Cambria" w:hAnsi="Cambria"/>
        </w:rPr>
        <w:t>shall ensure the quality of the material before use.</w:t>
      </w:r>
    </w:p>
    <w:p w14:paraId="473546CD" w14:textId="5096D510" w:rsidR="00573D00" w:rsidRPr="009036EA" w:rsidRDefault="00573D00" w:rsidP="009036EA">
      <w:pPr>
        <w:pStyle w:val="BodyText3"/>
        <w:numPr>
          <w:ilvl w:val="0"/>
          <w:numId w:val="22"/>
        </w:numPr>
        <w:spacing w:after="0" w:line="276" w:lineRule="auto"/>
        <w:ind w:left="450" w:hanging="450"/>
        <w:jc w:val="both"/>
        <w:rPr>
          <w:sz w:val="40"/>
          <w:szCs w:val="40"/>
        </w:rPr>
      </w:pPr>
      <w:r w:rsidRPr="00AA39F5">
        <w:rPr>
          <w:rFonts w:ascii="Cambria" w:hAnsi="Cambria"/>
          <w:b/>
          <w:sz w:val="24"/>
          <w:szCs w:val="24"/>
        </w:rPr>
        <w:t>Haritha Nidhi</w:t>
      </w:r>
      <w:r w:rsidRPr="00AA39F5">
        <w:rPr>
          <w:rFonts w:ascii="Cambria" w:hAnsi="Cambria"/>
          <w:sz w:val="24"/>
          <w:szCs w:val="24"/>
        </w:rPr>
        <w:t>: Haritha Nidhi @0.01% will be deducted from the total value of the Contract from the work contract bills and will be remitted to the concerned department.</w:t>
      </w:r>
    </w:p>
    <w:p w14:paraId="306EA22F" w14:textId="0251EC7A" w:rsidR="00C903F0" w:rsidRPr="00AA39F5" w:rsidRDefault="00C903F0" w:rsidP="00DF661E">
      <w:pPr>
        <w:pStyle w:val="ListParagraph"/>
        <w:numPr>
          <w:ilvl w:val="0"/>
          <w:numId w:val="22"/>
        </w:numPr>
        <w:ind w:left="450" w:hanging="450"/>
        <w:jc w:val="both"/>
        <w:rPr>
          <w:rFonts w:ascii="Cambria" w:hAnsi="Cambria"/>
          <w:b/>
        </w:rPr>
      </w:pPr>
      <w:r w:rsidRPr="00AA39F5">
        <w:rPr>
          <w:rFonts w:ascii="Cambria" w:hAnsi="Cambria"/>
          <w:b/>
        </w:rPr>
        <w:t xml:space="preserve">PENALTY FOR DELAY INSERVICE: </w:t>
      </w:r>
    </w:p>
    <w:p w14:paraId="1F50A2EE" w14:textId="15BF7E63" w:rsidR="00C903F0" w:rsidRPr="00440753" w:rsidRDefault="00032364" w:rsidP="00EB3F9F">
      <w:pPr>
        <w:ind w:left="450"/>
        <w:jc w:val="both"/>
        <w:rPr>
          <w:rFonts w:asciiTheme="majorHAnsi" w:hAnsiTheme="majorHAnsi"/>
        </w:rPr>
      </w:pPr>
      <w:r w:rsidRPr="00440753">
        <w:rPr>
          <w:rFonts w:asciiTheme="majorHAnsi" w:hAnsiTheme="majorHAnsi" w:cs="Calibri"/>
          <w:bCs/>
          <w:color w:val="000000"/>
          <w:spacing w:val="-3"/>
        </w:rPr>
        <w:t xml:space="preserve">The completion time of works mentioned in the </w:t>
      </w:r>
      <w:proofErr w:type="spellStart"/>
      <w:r w:rsidRPr="00440753">
        <w:rPr>
          <w:rFonts w:asciiTheme="majorHAnsi" w:hAnsiTheme="majorHAnsi" w:cs="Calibri"/>
          <w:bCs/>
          <w:color w:val="000000"/>
          <w:spacing w:val="-3"/>
        </w:rPr>
        <w:t>programme</w:t>
      </w:r>
      <w:proofErr w:type="spellEnd"/>
      <w:r w:rsidRPr="00440753">
        <w:rPr>
          <w:rFonts w:asciiTheme="majorHAnsi" w:hAnsiTheme="majorHAnsi" w:cs="Calibri"/>
          <w:bCs/>
          <w:color w:val="000000"/>
          <w:spacing w:val="-3"/>
        </w:rPr>
        <w:t xml:space="preserve"> for execution of works is the essence of the contract. For delay in completion of erection, civil and other works stipulated in the contract, penalty will be levied as follows:</w:t>
      </w:r>
      <w:r w:rsidR="00C903F0" w:rsidRPr="00440753">
        <w:rPr>
          <w:rFonts w:asciiTheme="majorHAnsi" w:hAnsiTheme="majorHAnsi"/>
        </w:rPr>
        <w:t xml:space="preserve"> </w:t>
      </w:r>
    </w:p>
    <w:p w14:paraId="738748FB" w14:textId="77777777" w:rsidR="00C903F0" w:rsidRPr="00440753" w:rsidRDefault="00C903F0" w:rsidP="009036EA">
      <w:pPr>
        <w:ind w:left="502"/>
        <w:jc w:val="both"/>
        <w:rPr>
          <w:rFonts w:asciiTheme="majorHAnsi" w:hAnsiTheme="majorHAnsi"/>
        </w:rPr>
      </w:pPr>
    </w:p>
    <w:p w14:paraId="2807B671" w14:textId="3294887E" w:rsidR="00C903F0" w:rsidRPr="00440753" w:rsidRDefault="00032364" w:rsidP="00EB3F9F">
      <w:pPr>
        <w:ind w:left="450"/>
        <w:jc w:val="both"/>
        <w:rPr>
          <w:rFonts w:asciiTheme="majorHAnsi" w:hAnsiTheme="majorHAnsi"/>
        </w:rPr>
      </w:pPr>
      <w:r w:rsidRPr="00440753">
        <w:rPr>
          <w:rFonts w:asciiTheme="majorHAnsi" w:hAnsiTheme="majorHAnsi" w:cs="Calibri"/>
          <w:color w:val="000000"/>
          <w:spacing w:val="-3"/>
        </w:rPr>
        <w:t>In case of delay in the scheduled works, whatever be the reasons, t</w:t>
      </w:r>
      <w:r w:rsidRPr="00440753">
        <w:rPr>
          <w:rFonts w:asciiTheme="majorHAnsi" w:hAnsiTheme="majorHAnsi" w:cs="Calibri"/>
          <w:color w:val="000000"/>
        </w:rPr>
        <w:t>he TGTRANSCO can levy and collect the penalty @ 0.5% per week or part thereof for the portion of works not completed, subject to a maximum of 5% of the total value of works. Once the maximum is reached, TGTRANSCO may consider termination of the contract.</w:t>
      </w:r>
      <w:r w:rsidR="00C903F0" w:rsidRPr="00440753">
        <w:rPr>
          <w:rFonts w:asciiTheme="majorHAnsi" w:hAnsiTheme="majorHAnsi"/>
        </w:rPr>
        <w:t xml:space="preserve"> </w:t>
      </w:r>
    </w:p>
    <w:p w14:paraId="23251616" w14:textId="77777777" w:rsidR="002D2ED2" w:rsidRDefault="002D2ED2" w:rsidP="00FB2D6F">
      <w:pPr>
        <w:jc w:val="both"/>
        <w:rPr>
          <w:rFonts w:ascii="Cambria" w:hAnsi="Cambria"/>
          <w:sz w:val="20"/>
          <w:szCs w:val="20"/>
        </w:rPr>
      </w:pPr>
    </w:p>
    <w:p w14:paraId="304E2302" w14:textId="6F5B2C89" w:rsidR="00C903F0" w:rsidRPr="00AA39F5" w:rsidRDefault="00573D00" w:rsidP="00B17B8A">
      <w:pPr>
        <w:pStyle w:val="ListParagraph"/>
        <w:numPr>
          <w:ilvl w:val="0"/>
          <w:numId w:val="22"/>
        </w:numPr>
        <w:tabs>
          <w:tab w:val="left" w:pos="540"/>
        </w:tabs>
        <w:ind w:left="360"/>
        <w:jc w:val="both"/>
        <w:rPr>
          <w:rFonts w:ascii="Cambria" w:hAnsi="Cambria"/>
          <w:b/>
        </w:rPr>
      </w:pPr>
      <w:r w:rsidRPr="00AA39F5">
        <w:rPr>
          <w:rFonts w:ascii="Cambria" w:hAnsi="Cambria"/>
          <w:b/>
        </w:rPr>
        <w:t xml:space="preserve"> </w:t>
      </w:r>
      <w:r w:rsidR="00C903F0" w:rsidRPr="00AA39F5">
        <w:rPr>
          <w:rFonts w:ascii="Cambria" w:hAnsi="Cambria"/>
          <w:b/>
        </w:rPr>
        <w:t xml:space="preserve">DEVIATION CLAUSE: </w:t>
      </w:r>
    </w:p>
    <w:p w14:paraId="40A1CE81" w14:textId="77777777" w:rsidR="00C903F0" w:rsidRDefault="00C903F0" w:rsidP="00EB3F9F">
      <w:pPr>
        <w:pStyle w:val="ListParagraph"/>
        <w:ind w:left="450"/>
        <w:jc w:val="both"/>
        <w:rPr>
          <w:rFonts w:ascii="Cambria" w:hAnsi="Cambria"/>
        </w:rPr>
      </w:pPr>
      <w:r w:rsidRPr="00AA39F5">
        <w:rPr>
          <w:rFonts w:ascii="Cambria" w:hAnsi="Cambria"/>
        </w:rPr>
        <w:t>The quantities indicated in the schedules are only provisional and are likely to change during actual execution.</w:t>
      </w:r>
      <w:r w:rsidR="00B71AF5" w:rsidRPr="00AA39F5">
        <w:rPr>
          <w:rFonts w:ascii="Cambria" w:hAnsi="Cambria"/>
        </w:rPr>
        <w:t xml:space="preserve"> </w:t>
      </w:r>
      <w:r w:rsidRPr="00AA39F5">
        <w:rPr>
          <w:rFonts w:ascii="Cambria" w:hAnsi="Cambria"/>
        </w:rPr>
        <w:t xml:space="preserve">When quantities of any item are likely to exceed beyond 25% over and above the scheduled quantity or any new items/supplemental items arises, the contractor shall bring the fact to the notice of Superintending Engineer/OMC/Adilabad, three weeks in advance and take orders for going ahead </w:t>
      </w:r>
      <w:r w:rsidRPr="00EA3D5F">
        <w:rPr>
          <w:rFonts w:ascii="Cambria" w:hAnsi="Cambria"/>
        </w:rPr>
        <w:t xml:space="preserve">with the work. </w:t>
      </w:r>
    </w:p>
    <w:p w14:paraId="6655FB92" w14:textId="77777777" w:rsidR="00251939" w:rsidRDefault="00251939" w:rsidP="00251939">
      <w:pPr>
        <w:jc w:val="both"/>
        <w:rPr>
          <w:rFonts w:ascii="Cambria" w:hAnsi="Cambria" w:cs="Arial"/>
          <w:b/>
        </w:rPr>
      </w:pPr>
    </w:p>
    <w:p w14:paraId="55775B3A" w14:textId="5FDAC21F" w:rsidR="00251939" w:rsidRDefault="00251939" w:rsidP="00251939">
      <w:pPr>
        <w:jc w:val="both"/>
        <w:rPr>
          <w:rFonts w:ascii="Cambria" w:hAnsi="Cambria" w:cs="Arial"/>
          <w:b/>
        </w:rPr>
      </w:pPr>
      <w:r w:rsidRPr="00AA39F5">
        <w:rPr>
          <w:rFonts w:ascii="Cambria" w:hAnsi="Cambria" w:cs="Arial"/>
          <w:b/>
        </w:rPr>
        <w:t xml:space="preserve">CONTRACTOR   </w:t>
      </w:r>
    </w:p>
    <w:p w14:paraId="1B211978" w14:textId="55453A8D" w:rsidR="00251939" w:rsidRPr="00693EFB" w:rsidRDefault="00251939" w:rsidP="00251939">
      <w:pPr>
        <w:jc w:val="center"/>
        <w:rPr>
          <w:rFonts w:ascii="Cambria" w:hAnsi="Cambria" w:cs="Arial"/>
          <w:b/>
        </w:rPr>
      </w:pPr>
      <w:r w:rsidRPr="00AA39F5">
        <w:rPr>
          <w:rFonts w:ascii="Cambria" w:hAnsi="Cambria"/>
        </w:rPr>
        <w:lastRenderedPageBreak/>
        <w:t>-</w:t>
      </w:r>
      <w:r>
        <w:rPr>
          <w:rFonts w:ascii="Cambria" w:hAnsi="Cambria"/>
        </w:rPr>
        <w:t>6</w:t>
      </w:r>
      <w:r w:rsidRPr="00AA39F5">
        <w:rPr>
          <w:rFonts w:ascii="Cambria" w:hAnsi="Cambria"/>
        </w:rPr>
        <w:t>-</w:t>
      </w:r>
    </w:p>
    <w:p w14:paraId="3518165A" w14:textId="77777777" w:rsidR="00EB3F9F" w:rsidRPr="00EA3D5F" w:rsidRDefault="00EB3F9F" w:rsidP="00EB3F9F">
      <w:pPr>
        <w:pStyle w:val="ListParagraph"/>
        <w:ind w:left="450"/>
        <w:jc w:val="both"/>
        <w:rPr>
          <w:rFonts w:ascii="Cambria" w:hAnsi="Cambria"/>
        </w:rPr>
      </w:pPr>
    </w:p>
    <w:p w14:paraId="24656CB3" w14:textId="4972515D" w:rsidR="00C903F0" w:rsidRDefault="00C903F0" w:rsidP="00EB3F9F">
      <w:pPr>
        <w:ind w:left="450"/>
        <w:jc w:val="both"/>
        <w:rPr>
          <w:rFonts w:ascii="Cambria" w:hAnsi="Cambria"/>
        </w:rPr>
      </w:pPr>
      <w:r w:rsidRPr="00EA3D5F">
        <w:rPr>
          <w:rFonts w:ascii="Cambria" w:hAnsi="Cambria"/>
        </w:rPr>
        <w:t xml:space="preserve">All such items of works shall, however, be executed only on the written directions of the concerned Divisional Engineer. </w:t>
      </w:r>
      <w:r w:rsidRPr="00EA3D5F">
        <w:rPr>
          <w:rFonts w:ascii="Cambria" w:hAnsi="Cambria"/>
          <w:color w:val="0000FF"/>
        </w:rPr>
        <w:t xml:space="preserve">The contractor </w:t>
      </w:r>
      <w:r w:rsidR="002D2ED2" w:rsidRPr="00EA3D5F">
        <w:rPr>
          <w:rFonts w:ascii="Cambria" w:hAnsi="Cambria"/>
          <w:color w:val="0000FF"/>
        </w:rPr>
        <w:t xml:space="preserve">is bound to </w:t>
      </w:r>
      <w:r w:rsidRPr="00EA3D5F">
        <w:rPr>
          <w:rFonts w:ascii="Cambria" w:hAnsi="Cambria"/>
          <w:color w:val="0000FF"/>
        </w:rPr>
        <w:t>execute all increased/</w:t>
      </w:r>
      <w:r w:rsidR="00EA3D5F">
        <w:rPr>
          <w:rFonts w:ascii="Cambria" w:hAnsi="Cambria"/>
          <w:color w:val="0000FF"/>
        </w:rPr>
        <w:t xml:space="preserve"> </w:t>
      </w:r>
      <w:r w:rsidR="002D2ED2" w:rsidRPr="00EA3D5F">
        <w:rPr>
          <w:rFonts w:ascii="Cambria" w:hAnsi="Cambria"/>
        </w:rPr>
        <w:t>supplemental/</w:t>
      </w:r>
      <w:r w:rsidR="002D2ED2" w:rsidRPr="00EA3D5F">
        <w:rPr>
          <w:rFonts w:ascii="Cambria" w:hAnsi="Cambria"/>
          <w:color w:val="0000FF"/>
        </w:rPr>
        <w:t>deviation quantities</w:t>
      </w:r>
      <w:r w:rsidR="002D2ED2" w:rsidRPr="00EA3D5F">
        <w:rPr>
          <w:rFonts w:ascii="Cambria" w:hAnsi="Cambria"/>
        </w:rPr>
        <w:t xml:space="preserve"> t</w:t>
      </w:r>
      <w:r w:rsidRPr="00EA3D5F">
        <w:rPr>
          <w:rFonts w:ascii="Cambria" w:hAnsi="Cambria"/>
        </w:rPr>
        <w:t>hat are found essential, incidental and inevitable during execution of the contract at the rates to be worked out as below:</w:t>
      </w:r>
      <w:r w:rsidRPr="00AA39F5">
        <w:rPr>
          <w:rFonts w:ascii="Cambria" w:hAnsi="Cambria"/>
        </w:rPr>
        <w:t xml:space="preserve"> </w:t>
      </w:r>
    </w:p>
    <w:p w14:paraId="0C5DD525" w14:textId="77777777" w:rsidR="003E3136" w:rsidRPr="00AA39F5" w:rsidRDefault="003E3136" w:rsidP="00D6724D">
      <w:pPr>
        <w:ind w:left="720"/>
        <w:jc w:val="both"/>
        <w:rPr>
          <w:rFonts w:ascii="Cambria" w:hAnsi="Cambria"/>
        </w:rPr>
      </w:pPr>
    </w:p>
    <w:p w14:paraId="6207DEAD" w14:textId="628CEF36" w:rsidR="00C903F0" w:rsidRPr="002D2ED2" w:rsidRDefault="00C903F0" w:rsidP="001D55B5">
      <w:pPr>
        <w:pStyle w:val="ListParagraph"/>
        <w:numPr>
          <w:ilvl w:val="0"/>
          <w:numId w:val="10"/>
        </w:numPr>
        <w:ind w:left="450" w:hanging="270"/>
        <w:jc w:val="both"/>
        <w:rPr>
          <w:rFonts w:ascii="Cambria" w:hAnsi="Cambria"/>
          <w:b/>
          <w:bCs/>
        </w:rPr>
      </w:pPr>
      <w:r w:rsidRPr="002D2ED2">
        <w:rPr>
          <w:rFonts w:ascii="Cambria" w:hAnsi="Cambria"/>
          <w:b/>
          <w:bCs/>
        </w:rPr>
        <w:t xml:space="preserve">For the items covered in the schedule: </w:t>
      </w:r>
    </w:p>
    <w:p w14:paraId="62F66FE8" w14:textId="77777777" w:rsidR="00C903F0" w:rsidRDefault="00C903F0" w:rsidP="001D55B5">
      <w:pPr>
        <w:pStyle w:val="ListParagraph"/>
        <w:ind w:left="450"/>
        <w:jc w:val="both"/>
        <w:rPr>
          <w:rFonts w:ascii="Cambria" w:hAnsi="Cambria"/>
        </w:rPr>
      </w:pPr>
      <w:r w:rsidRPr="00AA39F5">
        <w:rPr>
          <w:rFonts w:ascii="Cambria" w:hAnsi="Cambria"/>
        </w:rPr>
        <w:t xml:space="preserve">For quantities increased over and above the scheduled quantities: The rates awarded in the contract are applicable for any increase in quantities of works. </w:t>
      </w:r>
    </w:p>
    <w:p w14:paraId="76AEA602" w14:textId="77777777" w:rsidR="00F7773F" w:rsidRPr="00AA39F5" w:rsidRDefault="00F7773F" w:rsidP="001D55B5">
      <w:pPr>
        <w:pStyle w:val="ListParagraph"/>
        <w:ind w:left="450"/>
        <w:jc w:val="both"/>
        <w:rPr>
          <w:rFonts w:ascii="Cambria" w:hAnsi="Cambria"/>
        </w:rPr>
      </w:pPr>
    </w:p>
    <w:p w14:paraId="04B19C5D" w14:textId="4A61231B" w:rsidR="00C903F0" w:rsidRPr="002D2ED2" w:rsidRDefault="00C903F0" w:rsidP="001D55B5">
      <w:pPr>
        <w:pStyle w:val="ListParagraph"/>
        <w:numPr>
          <w:ilvl w:val="0"/>
          <w:numId w:val="10"/>
        </w:numPr>
        <w:ind w:left="450" w:hanging="270"/>
        <w:jc w:val="both"/>
        <w:rPr>
          <w:rFonts w:ascii="Cambria" w:hAnsi="Cambria"/>
          <w:b/>
          <w:bCs/>
        </w:rPr>
      </w:pPr>
      <w:r w:rsidRPr="002D2ED2">
        <w:rPr>
          <w:rFonts w:ascii="Cambria" w:hAnsi="Cambria"/>
          <w:b/>
          <w:bCs/>
        </w:rPr>
        <w:t>For Supplemental / New Items:</w:t>
      </w:r>
    </w:p>
    <w:p w14:paraId="2CC853C2" w14:textId="0287425B" w:rsidR="00C903F0" w:rsidRPr="00AA39F5" w:rsidRDefault="002D2ED2" w:rsidP="001D55B5">
      <w:pPr>
        <w:pStyle w:val="ListParagraph"/>
        <w:ind w:left="450"/>
        <w:jc w:val="both"/>
        <w:rPr>
          <w:rFonts w:ascii="Cambria" w:hAnsi="Cambria"/>
        </w:rPr>
      </w:pPr>
      <w:proofErr w:type="spellStart"/>
      <w:r>
        <w:rPr>
          <w:rFonts w:ascii="Cambria" w:hAnsi="Cambria"/>
        </w:rPr>
        <w:t>i</w:t>
      </w:r>
      <w:proofErr w:type="spellEnd"/>
      <w:r w:rsidR="00C903F0" w:rsidRPr="00AA39F5">
        <w:rPr>
          <w:rFonts w:ascii="Cambria" w:hAnsi="Cambria"/>
        </w:rPr>
        <w:t>)  For the items where the rate can be</w:t>
      </w:r>
      <w:r w:rsidR="00B71AF5" w:rsidRPr="00AA39F5">
        <w:rPr>
          <w:rFonts w:ascii="Cambria" w:hAnsi="Cambria"/>
        </w:rPr>
        <w:t xml:space="preserve"> </w:t>
      </w:r>
      <w:r w:rsidR="00C903F0" w:rsidRPr="00AA39F5">
        <w:rPr>
          <w:rFonts w:ascii="Cambria" w:hAnsi="Cambria"/>
        </w:rPr>
        <w:t>deduced from the estimate or T</w:t>
      </w:r>
      <w:r w:rsidR="004A1687" w:rsidRPr="00AA39F5">
        <w:rPr>
          <w:rFonts w:ascii="Cambria" w:hAnsi="Cambria"/>
        </w:rPr>
        <w:t>G</w:t>
      </w:r>
      <w:r w:rsidR="00C903F0" w:rsidRPr="00AA39F5">
        <w:rPr>
          <w:rFonts w:ascii="Cambria" w:hAnsi="Cambria"/>
        </w:rPr>
        <w:t xml:space="preserve">TRANSCO / DISCOMS / common SSR, the rate applicable will be the estimated / SSR rate plus or minus (+/-) tender percentage accepted by the bidder for Schedule-B. The schedule of rates adopted for supplemental items/new items shall be from the current SSR applicable during the execution period. </w:t>
      </w:r>
    </w:p>
    <w:p w14:paraId="55CCFC5F" w14:textId="77777777" w:rsidR="00EB3F9F" w:rsidRDefault="00EB3F9F" w:rsidP="00EB3F9F">
      <w:pPr>
        <w:jc w:val="both"/>
        <w:rPr>
          <w:rFonts w:ascii="Cambria" w:hAnsi="Cambria" w:cs="Arial"/>
          <w:b/>
        </w:rPr>
      </w:pPr>
    </w:p>
    <w:p w14:paraId="721EEC12" w14:textId="25818442" w:rsidR="00C903F0" w:rsidRPr="00940B3C" w:rsidRDefault="00C903F0" w:rsidP="001D55B5">
      <w:pPr>
        <w:pStyle w:val="ListParagraph"/>
        <w:ind w:left="450"/>
        <w:jc w:val="both"/>
        <w:rPr>
          <w:rFonts w:ascii="Cambria" w:hAnsi="Cambria"/>
        </w:rPr>
      </w:pPr>
      <w:r w:rsidRPr="00AA39F5">
        <w:rPr>
          <w:rFonts w:ascii="Cambria" w:hAnsi="Cambria"/>
        </w:rPr>
        <w:t xml:space="preserve">ii) For the items where the rates of new items cannot be deduced from the estimate / SSR, the rate payable will be arrived based on the prevailing market rates duly enquiring / collecting quotations and observing the reasonableness of the rates by the purchaser. </w:t>
      </w:r>
    </w:p>
    <w:p w14:paraId="1A5BE1F4" w14:textId="77777777" w:rsidR="00573D00" w:rsidRPr="00AA39F5" w:rsidRDefault="00573D00" w:rsidP="00EB3F9F">
      <w:pPr>
        <w:pStyle w:val="BodyText"/>
        <w:numPr>
          <w:ilvl w:val="0"/>
          <w:numId w:val="22"/>
        </w:numPr>
        <w:spacing w:before="240" w:line="288" w:lineRule="auto"/>
        <w:ind w:left="450" w:hanging="450"/>
        <w:jc w:val="both"/>
        <w:rPr>
          <w:b/>
          <w:bCs/>
          <w:color w:val="000000"/>
        </w:rPr>
      </w:pPr>
      <w:r w:rsidRPr="00AA39F5">
        <w:rPr>
          <w:b/>
          <w:color w:val="000000"/>
        </w:rPr>
        <w:t xml:space="preserve">GOODS AND SERIVES TAX (GST): </w:t>
      </w:r>
    </w:p>
    <w:p w14:paraId="51F81E0A" w14:textId="77777777" w:rsidR="00573D00" w:rsidRPr="00AA39F5" w:rsidRDefault="00573D00" w:rsidP="001D55B5">
      <w:pPr>
        <w:pStyle w:val="BodyText"/>
        <w:numPr>
          <w:ilvl w:val="1"/>
          <w:numId w:val="22"/>
        </w:numPr>
        <w:spacing w:after="0" w:line="276" w:lineRule="auto"/>
        <w:ind w:left="450"/>
        <w:jc w:val="both"/>
        <w:rPr>
          <w:color w:val="000000"/>
        </w:rPr>
      </w:pPr>
      <w:r w:rsidRPr="00AA39F5">
        <w:rPr>
          <w:color w:val="000000"/>
        </w:rPr>
        <w:t>GST No. of TGTRANSCO is 36 AAFCT0166J1Z9 and shall be quoted on their invoice.</w:t>
      </w:r>
    </w:p>
    <w:p w14:paraId="36A53BA7" w14:textId="77777777" w:rsidR="00573D00" w:rsidRPr="00AA39F5" w:rsidRDefault="00573D00" w:rsidP="001D55B5">
      <w:pPr>
        <w:pStyle w:val="BodyText"/>
        <w:numPr>
          <w:ilvl w:val="1"/>
          <w:numId w:val="22"/>
        </w:numPr>
        <w:spacing w:after="0" w:line="276" w:lineRule="auto"/>
        <w:ind w:left="450"/>
        <w:jc w:val="both"/>
        <w:rPr>
          <w:color w:val="000000"/>
        </w:rPr>
      </w:pPr>
      <w:r w:rsidRPr="00AA39F5">
        <w:rPr>
          <w:color w:val="000000"/>
        </w:rPr>
        <w:t>The GST Registration number of Supplier shall to be quoted on each invoice.</w:t>
      </w:r>
    </w:p>
    <w:p w14:paraId="7BEE3D39" w14:textId="77777777" w:rsidR="00573D00" w:rsidRPr="00AA39F5" w:rsidRDefault="00573D00" w:rsidP="001D55B5">
      <w:pPr>
        <w:pStyle w:val="BodyText"/>
        <w:numPr>
          <w:ilvl w:val="1"/>
          <w:numId w:val="22"/>
        </w:numPr>
        <w:spacing w:after="0" w:line="276" w:lineRule="auto"/>
        <w:ind w:left="450"/>
        <w:jc w:val="both"/>
        <w:rPr>
          <w:color w:val="000000"/>
        </w:rPr>
      </w:pPr>
      <w:r w:rsidRPr="00AA39F5">
        <w:rPr>
          <w:color w:val="000000"/>
        </w:rPr>
        <w:t>Tax invoice shall contain SGST and CGST breakup (or IGST) along with HSN Code.</w:t>
      </w:r>
    </w:p>
    <w:p w14:paraId="7DAF9F73" w14:textId="77777777" w:rsidR="00573D00" w:rsidRPr="00AA39F5" w:rsidRDefault="00573D00" w:rsidP="001D55B5">
      <w:pPr>
        <w:pStyle w:val="BodyText"/>
        <w:numPr>
          <w:ilvl w:val="1"/>
          <w:numId w:val="22"/>
        </w:numPr>
        <w:spacing w:after="0" w:line="276" w:lineRule="auto"/>
        <w:ind w:left="450"/>
        <w:jc w:val="both"/>
        <w:rPr>
          <w:color w:val="000000"/>
        </w:rPr>
      </w:pPr>
      <w:r w:rsidRPr="00AA39F5">
        <w:rPr>
          <w:color w:val="000000"/>
        </w:rPr>
        <w:t>Suppliers who have opted for composition scheme in GST shall not charge GST in their invoice. Supplier shall submit the Bill of supply without charging GST stating on the top of their Bill of Supply that “Composition taxable person, not eligible to collect tax on supplies”.</w:t>
      </w:r>
    </w:p>
    <w:p w14:paraId="558506C5" w14:textId="77777777" w:rsidR="00573D00" w:rsidRPr="00AA39F5" w:rsidRDefault="00573D00" w:rsidP="001D55B5">
      <w:pPr>
        <w:pStyle w:val="BodyText"/>
        <w:numPr>
          <w:ilvl w:val="1"/>
          <w:numId w:val="22"/>
        </w:numPr>
        <w:spacing w:after="0" w:line="276" w:lineRule="auto"/>
        <w:ind w:left="450"/>
        <w:jc w:val="both"/>
        <w:rPr>
          <w:color w:val="000000"/>
        </w:rPr>
      </w:pPr>
      <w:r w:rsidRPr="00AA39F5">
        <w:rPr>
          <w:color w:val="000000"/>
        </w:rPr>
        <w:t>The input tax credit claimed by registered taxable person should commensurate reduction in the price of goods and services supplied to TGTRANSCO.</w:t>
      </w:r>
    </w:p>
    <w:p w14:paraId="6B61A77A" w14:textId="77777777" w:rsidR="00573D00" w:rsidRPr="00AA39F5" w:rsidRDefault="00573D00" w:rsidP="001D55B5">
      <w:pPr>
        <w:pStyle w:val="BodyText"/>
        <w:numPr>
          <w:ilvl w:val="1"/>
          <w:numId w:val="22"/>
        </w:numPr>
        <w:spacing w:after="0" w:line="276" w:lineRule="auto"/>
        <w:ind w:left="450"/>
        <w:jc w:val="both"/>
        <w:rPr>
          <w:color w:val="000000"/>
        </w:rPr>
      </w:pPr>
      <w:r w:rsidRPr="00AA39F5">
        <w:rPr>
          <w:color w:val="000000"/>
        </w:rPr>
        <w:t>GST TDS @ 2% will be recovered and remitted to Government (if applicable).</w:t>
      </w:r>
    </w:p>
    <w:p w14:paraId="7E8C0345" w14:textId="563229A6" w:rsidR="00573D00" w:rsidRPr="00AA39F5" w:rsidRDefault="00573D00" w:rsidP="001D55B5">
      <w:pPr>
        <w:pStyle w:val="BodyText"/>
        <w:numPr>
          <w:ilvl w:val="1"/>
          <w:numId w:val="22"/>
        </w:numPr>
        <w:spacing w:after="0" w:line="276" w:lineRule="auto"/>
        <w:ind w:left="450"/>
        <w:jc w:val="both"/>
        <w:rPr>
          <w:rFonts w:ascii="Cambria" w:hAnsi="Cambria"/>
        </w:rPr>
      </w:pPr>
      <w:r w:rsidRPr="00AA39F5">
        <w:rPr>
          <w:color w:val="000000"/>
        </w:rPr>
        <w:t>E-mail address shall be mentioned on the invoice to send TDS certificate.</w:t>
      </w:r>
    </w:p>
    <w:p w14:paraId="4784387E" w14:textId="77777777" w:rsidR="00C903F0" w:rsidRPr="00AA39F5" w:rsidRDefault="00C903F0" w:rsidP="00C903F0">
      <w:pPr>
        <w:pStyle w:val="ListParagraph"/>
        <w:rPr>
          <w:rFonts w:ascii="Cambria" w:hAnsi="Cambria"/>
        </w:rPr>
      </w:pPr>
    </w:p>
    <w:p w14:paraId="39474C2E" w14:textId="5CC66DE2" w:rsidR="00C903F0" w:rsidRPr="00AA39F5" w:rsidRDefault="00EB3F9F" w:rsidP="00EB3F9F">
      <w:pPr>
        <w:pStyle w:val="ListParagraph"/>
        <w:numPr>
          <w:ilvl w:val="0"/>
          <w:numId w:val="22"/>
        </w:numPr>
        <w:ind w:left="450" w:hanging="450"/>
        <w:jc w:val="both"/>
        <w:rPr>
          <w:rFonts w:ascii="Cambria" w:hAnsi="Cambria"/>
        </w:rPr>
      </w:pPr>
      <w:proofErr w:type="spellStart"/>
      <w:r w:rsidRPr="00EB3F9F">
        <w:rPr>
          <w:rFonts w:ascii="Cambria" w:hAnsi="Cambria"/>
          <w:b/>
          <w:bCs/>
        </w:rPr>
        <w:t>Labour</w:t>
      </w:r>
      <w:proofErr w:type="spellEnd"/>
      <w:r w:rsidRPr="00EB3F9F">
        <w:rPr>
          <w:rFonts w:ascii="Cambria" w:hAnsi="Cambria"/>
          <w:b/>
          <w:bCs/>
        </w:rPr>
        <w:t xml:space="preserve"> </w:t>
      </w:r>
      <w:proofErr w:type="spellStart"/>
      <w:r w:rsidRPr="00EB3F9F">
        <w:rPr>
          <w:rFonts w:ascii="Cambria" w:hAnsi="Cambria"/>
          <w:b/>
          <w:bCs/>
        </w:rPr>
        <w:t>Cess</w:t>
      </w:r>
      <w:proofErr w:type="spellEnd"/>
      <w:r w:rsidRPr="00EB3F9F">
        <w:rPr>
          <w:rFonts w:ascii="Cambria" w:hAnsi="Cambria"/>
          <w:b/>
          <w:bCs/>
        </w:rPr>
        <w:t>:</w:t>
      </w:r>
      <w:r>
        <w:rPr>
          <w:rFonts w:ascii="Cambria" w:hAnsi="Cambria"/>
        </w:rPr>
        <w:t xml:space="preserve"> </w:t>
      </w:r>
      <w:r w:rsidR="00C903F0" w:rsidRPr="00AA39F5">
        <w:rPr>
          <w:rFonts w:ascii="Cambria" w:hAnsi="Cambria"/>
        </w:rPr>
        <w:t xml:space="preserve">Applicable </w:t>
      </w:r>
      <w:proofErr w:type="spellStart"/>
      <w:r w:rsidR="00C903F0" w:rsidRPr="00AA39F5">
        <w:rPr>
          <w:rFonts w:ascii="Cambria" w:hAnsi="Cambria"/>
        </w:rPr>
        <w:t>labour</w:t>
      </w:r>
      <w:proofErr w:type="spellEnd"/>
      <w:r w:rsidR="00B71AF5" w:rsidRPr="00AA39F5">
        <w:rPr>
          <w:rFonts w:ascii="Cambria" w:hAnsi="Cambria"/>
        </w:rPr>
        <w:t xml:space="preserve"> </w:t>
      </w:r>
      <w:proofErr w:type="spellStart"/>
      <w:r w:rsidR="00C903F0" w:rsidRPr="00AA39F5">
        <w:rPr>
          <w:rFonts w:ascii="Cambria" w:hAnsi="Cambria"/>
        </w:rPr>
        <w:t>cess</w:t>
      </w:r>
      <w:proofErr w:type="spellEnd"/>
      <w:r w:rsidR="00C903F0" w:rsidRPr="00AA39F5">
        <w:rPr>
          <w:rFonts w:ascii="Cambria" w:hAnsi="Cambria"/>
        </w:rPr>
        <w:t xml:space="preserve"> @1% will be deducted from the bills.</w:t>
      </w:r>
    </w:p>
    <w:p w14:paraId="74F77612" w14:textId="5650DF2B" w:rsidR="00573D00" w:rsidRPr="00DA5973" w:rsidRDefault="00573D00" w:rsidP="00573D00">
      <w:pPr>
        <w:pStyle w:val="ListParagraph"/>
        <w:jc w:val="both"/>
        <w:rPr>
          <w:rFonts w:ascii="Cambria" w:hAnsi="Cambria"/>
          <w:sz w:val="20"/>
          <w:szCs w:val="20"/>
        </w:rPr>
      </w:pPr>
    </w:p>
    <w:p w14:paraId="285F424F" w14:textId="0A07670A" w:rsidR="00573D00" w:rsidRPr="00AA39F5" w:rsidRDefault="00573D00" w:rsidP="00EB3F9F">
      <w:pPr>
        <w:pStyle w:val="ListParagraph"/>
        <w:numPr>
          <w:ilvl w:val="0"/>
          <w:numId w:val="22"/>
        </w:numPr>
        <w:tabs>
          <w:tab w:val="left" w:pos="810"/>
        </w:tabs>
        <w:ind w:left="450" w:hanging="450"/>
        <w:jc w:val="both"/>
        <w:rPr>
          <w:rFonts w:ascii="Cambria" w:hAnsi="Cambria"/>
        </w:rPr>
      </w:pPr>
      <w:r w:rsidRPr="00AA39F5">
        <w:rPr>
          <w:rFonts w:ascii="Cambria" w:hAnsi="Cambria"/>
          <w:b/>
        </w:rPr>
        <w:t>Statutory variation:</w:t>
      </w:r>
      <w:r w:rsidRPr="00AA39F5">
        <w:rPr>
          <w:rFonts w:ascii="Cambria" w:hAnsi="Cambria"/>
        </w:rPr>
        <w:t xml:space="preserve"> Any variation in taxes up or down will be to the account of TGTRANSCO.</w:t>
      </w:r>
    </w:p>
    <w:p w14:paraId="7F4251A1" w14:textId="77777777" w:rsidR="00C903F0" w:rsidRPr="00DA5973" w:rsidRDefault="00C903F0" w:rsidP="00C903F0">
      <w:pPr>
        <w:pStyle w:val="ListParagraph"/>
        <w:rPr>
          <w:rFonts w:ascii="Cambria" w:hAnsi="Cambria"/>
          <w:sz w:val="20"/>
          <w:szCs w:val="20"/>
        </w:rPr>
      </w:pPr>
    </w:p>
    <w:p w14:paraId="5EF7C018" w14:textId="54304A27" w:rsidR="00C903F0" w:rsidRDefault="00C903F0" w:rsidP="00EB3F9F">
      <w:pPr>
        <w:pStyle w:val="ListParagraph"/>
        <w:numPr>
          <w:ilvl w:val="0"/>
          <w:numId w:val="22"/>
        </w:numPr>
        <w:ind w:left="450" w:hanging="450"/>
        <w:jc w:val="both"/>
        <w:rPr>
          <w:rFonts w:ascii="Cambria" w:hAnsi="Cambria"/>
        </w:rPr>
      </w:pPr>
      <w:r w:rsidRPr="00AA39F5">
        <w:rPr>
          <w:rFonts w:ascii="Cambria" w:hAnsi="Cambria"/>
          <w:b/>
        </w:rPr>
        <w:t>GUARANTEE</w:t>
      </w:r>
      <w:r w:rsidRPr="00AA39F5">
        <w:rPr>
          <w:rFonts w:ascii="Cambria" w:hAnsi="Cambria"/>
        </w:rPr>
        <w:t xml:space="preserve">: The contractor should stand guarantee for workmanship for a period of </w:t>
      </w:r>
      <w:r w:rsidRPr="00AA39F5">
        <w:rPr>
          <w:rFonts w:ascii="Cambria" w:hAnsi="Cambria"/>
          <w:b/>
          <w:color w:val="0000FF"/>
        </w:rPr>
        <w:t>12</w:t>
      </w:r>
      <w:r w:rsidR="00AB78C4" w:rsidRPr="00AA39F5">
        <w:rPr>
          <w:rFonts w:ascii="Cambria" w:hAnsi="Cambria"/>
          <w:b/>
          <w:color w:val="0000FF"/>
        </w:rPr>
        <w:t xml:space="preserve"> </w:t>
      </w:r>
      <w:r w:rsidRPr="00AA39F5">
        <w:rPr>
          <w:rFonts w:ascii="Cambria" w:hAnsi="Cambria"/>
        </w:rPr>
        <w:t xml:space="preserve">months from the date of completion of work i.e., from the date of check measurement. </w:t>
      </w:r>
    </w:p>
    <w:p w14:paraId="4E1802D4" w14:textId="77777777" w:rsidR="00AB78C4" w:rsidRPr="00DA5973" w:rsidRDefault="00AB78C4" w:rsidP="00AB78C4">
      <w:pPr>
        <w:pStyle w:val="ListParagraph"/>
        <w:rPr>
          <w:rFonts w:ascii="Cambria" w:hAnsi="Cambria"/>
          <w:sz w:val="20"/>
          <w:szCs w:val="20"/>
        </w:rPr>
      </w:pPr>
    </w:p>
    <w:p w14:paraId="14A30C35" w14:textId="435EE83B" w:rsidR="00AB78C4" w:rsidRPr="00AA39F5" w:rsidRDefault="00AB78C4" w:rsidP="00EB3F9F">
      <w:pPr>
        <w:pStyle w:val="ListParagraph"/>
        <w:numPr>
          <w:ilvl w:val="0"/>
          <w:numId w:val="22"/>
        </w:numPr>
        <w:ind w:left="450" w:hanging="450"/>
        <w:jc w:val="both"/>
        <w:rPr>
          <w:rFonts w:ascii="Cambria" w:hAnsi="Cambria"/>
        </w:rPr>
      </w:pPr>
      <w:r w:rsidRPr="00AA39F5">
        <w:rPr>
          <w:rFonts w:ascii="Cambria" w:hAnsi="Cambria"/>
        </w:rPr>
        <w:t xml:space="preserve">If any accident occurs to the contractor or to his </w:t>
      </w:r>
      <w:proofErr w:type="spellStart"/>
      <w:r w:rsidRPr="00AA39F5">
        <w:rPr>
          <w:rFonts w:ascii="Cambria" w:hAnsi="Cambria"/>
        </w:rPr>
        <w:t>labour</w:t>
      </w:r>
      <w:proofErr w:type="spellEnd"/>
      <w:r w:rsidRPr="00AA39F5">
        <w:rPr>
          <w:rFonts w:ascii="Cambria" w:hAnsi="Cambria"/>
        </w:rPr>
        <w:t xml:space="preserve"> during the course of work or outside, the Contractor only will be held responsible and for any compensation to be paid, the contractor has to pay. The TGTRANSCO is not responsible and if the contractor does not pay such Compensation as settled by the courts or </w:t>
      </w:r>
      <w:proofErr w:type="spellStart"/>
      <w:r w:rsidRPr="00AA39F5">
        <w:rPr>
          <w:rFonts w:ascii="Cambria" w:hAnsi="Cambria"/>
        </w:rPr>
        <w:t>labour</w:t>
      </w:r>
      <w:proofErr w:type="spellEnd"/>
      <w:r w:rsidRPr="00AA39F5">
        <w:rPr>
          <w:rFonts w:ascii="Cambria" w:hAnsi="Cambria"/>
        </w:rPr>
        <w:t xml:space="preserve"> departments, the TGTRANSCO will recover such amount from any of the bills of the contracts held with TGTRANSCO.</w:t>
      </w:r>
    </w:p>
    <w:p w14:paraId="213B46CF" w14:textId="77777777" w:rsidR="00AB78C4" w:rsidRDefault="00AB78C4" w:rsidP="00F7773F">
      <w:pPr>
        <w:rPr>
          <w:rFonts w:ascii="Cambria" w:hAnsi="Cambria"/>
          <w:sz w:val="20"/>
          <w:szCs w:val="20"/>
        </w:rPr>
      </w:pPr>
    </w:p>
    <w:p w14:paraId="3E520CB5" w14:textId="77777777" w:rsidR="00F7773F" w:rsidRDefault="00F7773F" w:rsidP="00F7773F">
      <w:pPr>
        <w:rPr>
          <w:rFonts w:ascii="Cambria" w:hAnsi="Cambria" w:cs="Arial"/>
          <w:b/>
        </w:rPr>
      </w:pPr>
      <w:r w:rsidRPr="00AA39F5">
        <w:rPr>
          <w:rFonts w:ascii="Cambria" w:hAnsi="Cambria" w:cs="Arial"/>
          <w:b/>
        </w:rPr>
        <w:t xml:space="preserve">CONTRACTOR </w:t>
      </w:r>
    </w:p>
    <w:p w14:paraId="6CBE4362" w14:textId="3FD607D0" w:rsidR="00F7773F" w:rsidRPr="00AA39F5" w:rsidRDefault="00F7773F" w:rsidP="00F7773F">
      <w:pPr>
        <w:jc w:val="center"/>
        <w:rPr>
          <w:rFonts w:ascii="Cambria" w:hAnsi="Cambria" w:cs="Arial"/>
        </w:rPr>
      </w:pPr>
      <w:r w:rsidRPr="00AA39F5">
        <w:rPr>
          <w:rFonts w:ascii="Cambria" w:hAnsi="Cambria" w:cs="Arial"/>
        </w:rPr>
        <w:lastRenderedPageBreak/>
        <w:t>-</w:t>
      </w:r>
      <w:r>
        <w:rPr>
          <w:rFonts w:ascii="Cambria" w:hAnsi="Cambria" w:cs="Arial"/>
        </w:rPr>
        <w:t>7-</w:t>
      </w:r>
    </w:p>
    <w:p w14:paraId="53460DFB" w14:textId="77777777" w:rsidR="00F7773F" w:rsidRPr="00F7773F" w:rsidRDefault="00F7773F" w:rsidP="00F7773F">
      <w:pPr>
        <w:rPr>
          <w:rFonts w:ascii="Cambria" w:hAnsi="Cambria"/>
          <w:sz w:val="20"/>
          <w:szCs w:val="20"/>
        </w:rPr>
      </w:pPr>
    </w:p>
    <w:p w14:paraId="21E675A0" w14:textId="7C12FF54" w:rsidR="00AB78C4" w:rsidRPr="00AA39F5" w:rsidRDefault="00AB78C4" w:rsidP="00EB3F9F">
      <w:pPr>
        <w:pStyle w:val="ListParagraph"/>
        <w:numPr>
          <w:ilvl w:val="0"/>
          <w:numId w:val="22"/>
        </w:numPr>
        <w:ind w:left="450" w:hanging="450"/>
        <w:jc w:val="both"/>
        <w:rPr>
          <w:rFonts w:ascii="Cambria" w:hAnsi="Cambria"/>
        </w:rPr>
      </w:pPr>
      <w:r w:rsidRPr="00AA39F5">
        <w:rPr>
          <w:rFonts w:ascii="Cambria" w:hAnsi="Cambria"/>
        </w:rPr>
        <w:t>The contractor should provide all statutory requirement and facilities to the workers engaged at his own cost.</w:t>
      </w:r>
    </w:p>
    <w:p w14:paraId="4FB73ED8" w14:textId="77777777" w:rsidR="006537A4" w:rsidRPr="00DA5973" w:rsidRDefault="006537A4" w:rsidP="006537A4">
      <w:pPr>
        <w:pStyle w:val="ListParagraph"/>
        <w:rPr>
          <w:rFonts w:ascii="Cambria" w:hAnsi="Cambria"/>
          <w:sz w:val="20"/>
          <w:szCs w:val="20"/>
        </w:rPr>
      </w:pPr>
    </w:p>
    <w:p w14:paraId="2861F961" w14:textId="750BC88E" w:rsidR="00F1136C" w:rsidRDefault="00C903F0" w:rsidP="00EB3F9F">
      <w:pPr>
        <w:pStyle w:val="ListParagraph"/>
        <w:numPr>
          <w:ilvl w:val="0"/>
          <w:numId w:val="22"/>
        </w:numPr>
        <w:ind w:left="450" w:hanging="450"/>
        <w:jc w:val="both"/>
        <w:rPr>
          <w:rFonts w:ascii="Cambria" w:hAnsi="Cambria"/>
        </w:rPr>
      </w:pPr>
      <w:r w:rsidRPr="00AA39F5">
        <w:rPr>
          <w:rFonts w:ascii="Cambria" w:hAnsi="Cambria"/>
        </w:rPr>
        <w:t xml:space="preserve">The Tenderer shall note that in case of carrying out the work in the vicinity of </w:t>
      </w:r>
      <w:proofErr w:type="spellStart"/>
      <w:r w:rsidRPr="00AA39F5">
        <w:rPr>
          <w:rFonts w:ascii="Cambria" w:hAnsi="Cambria"/>
        </w:rPr>
        <w:t>equipments</w:t>
      </w:r>
      <w:proofErr w:type="spellEnd"/>
      <w:r w:rsidRPr="00AA39F5">
        <w:rPr>
          <w:rFonts w:ascii="Cambria" w:hAnsi="Cambria"/>
        </w:rPr>
        <w:t xml:space="preserve">/live parts in service; care must be taken to avoid any accidents. If any work is to be done on any of the equipment/line/tower, the Tenderer/his representative shall ensure that such works will be carried out only after obtaining proper line clear /shut down. It may clearly be noted that in no case the </w:t>
      </w:r>
      <w:r w:rsidR="004A1687" w:rsidRPr="00AA39F5">
        <w:rPr>
          <w:rFonts w:ascii="Cambria" w:hAnsi="Cambria"/>
        </w:rPr>
        <w:t>TGTRANSCO</w:t>
      </w:r>
      <w:r w:rsidRPr="00AA39F5">
        <w:rPr>
          <w:rFonts w:ascii="Cambria" w:hAnsi="Cambria"/>
        </w:rPr>
        <w:t xml:space="preserve"> Ltd., will be responsible for any accidents that may occur and for any compensation to be paid arising out of the accidents. The Contractor shall take care of providing insurance to the </w:t>
      </w:r>
      <w:proofErr w:type="spellStart"/>
      <w:r w:rsidRPr="00AA39F5">
        <w:rPr>
          <w:rFonts w:ascii="Cambria" w:hAnsi="Cambria"/>
        </w:rPr>
        <w:t>labour</w:t>
      </w:r>
      <w:proofErr w:type="spellEnd"/>
      <w:r w:rsidRPr="00AA39F5">
        <w:rPr>
          <w:rFonts w:ascii="Cambria" w:hAnsi="Cambria"/>
        </w:rPr>
        <w:t xml:space="preserve"> deployed by him. No child </w:t>
      </w:r>
      <w:proofErr w:type="spellStart"/>
      <w:r w:rsidRPr="00AA39F5">
        <w:rPr>
          <w:rFonts w:ascii="Cambria" w:hAnsi="Cambria"/>
        </w:rPr>
        <w:t>labour</w:t>
      </w:r>
      <w:proofErr w:type="spellEnd"/>
      <w:r w:rsidRPr="00AA39F5">
        <w:rPr>
          <w:rFonts w:ascii="Cambria" w:hAnsi="Cambria"/>
        </w:rPr>
        <w:t xml:space="preserve"> should be employed. </w:t>
      </w:r>
    </w:p>
    <w:p w14:paraId="2CD2F205" w14:textId="77777777" w:rsidR="008F7A33" w:rsidRDefault="008F7A33" w:rsidP="008F7A33">
      <w:pPr>
        <w:jc w:val="both"/>
        <w:rPr>
          <w:rFonts w:ascii="Cambria" w:hAnsi="Cambria"/>
        </w:rPr>
      </w:pPr>
    </w:p>
    <w:p w14:paraId="62D85535" w14:textId="127752C5" w:rsidR="00F1136C" w:rsidRPr="00AA39F5" w:rsidRDefault="00F1136C" w:rsidP="00EB3F9F">
      <w:pPr>
        <w:pStyle w:val="ListParagraph"/>
        <w:numPr>
          <w:ilvl w:val="0"/>
          <w:numId w:val="22"/>
        </w:numPr>
        <w:ind w:left="450" w:hanging="450"/>
        <w:jc w:val="both"/>
        <w:rPr>
          <w:rFonts w:ascii="Cambria" w:hAnsi="Cambria"/>
        </w:rPr>
      </w:pPr>
      <w:r w:rsidRPr="00AA39F5">
        <w:rPr>
          <w:rFonts w:ascii="Cambria" w:hAnsi="Cambria"/>
        </w:rPr>
        <w:t>The contractor should arrange accommodation and boarding to the workers engaged by him for the work, at his own cost nearer to the work spot.</w:t>
      </w:r>
    </w:p>
    <w:p w14:paraId="6E2C75F5" w14:textId="77777777" w:rsidR="00F1136C" w:rsidRPr="00AA39F5" w:rsidRDefault="00F1136C" w:rsidP="00EB3F9F">
      <w:pPr>
        <w:pStyle w:val="ListParagraph"/>
        <w:ind w:left="360"/>
        <w:rPr>
          <w:rFonts w:ascii="Cambria" w:hAnsi="Cambria"/>
        </w:rPr>
      </w:pPr>
    </w:p>
    <w:p w14:paraId="68ED2EE2" w14:textId="3AA0DE37" w:rsidR="00F1136C" w:rsidRPr="00AA39F5" w:rsidRDefault="00F1136C" w:rsidP="00EB3F9F">
      <w:pPr>
        <w:pStyle w:val="ListParagraph"/>
        <w:numPr>
          <w:ilvl w:val="0"/>
          <w:numId w:val="22"/>
        </w:numPr>
        <w:ind w:left="450" w:hanging="450"/>
        <w:jc w:val="both"/>
        <w:rPr>
          <w:rFonts w:ascii="Cambria" w:hAnsi="Cambria"/>
        </w:rPr>
      </w:pPr>
      <w:r w:rsidRPr="00AA39F5">
        <w:rPr>
          <w:rFonts w:ascii="Cambria" w:hAnsi="Cambria"/>
        </w:rPr>
        <w:t>For any reason if the work is delayed, stopped, interrupted or trying to postpone the work without any reasonable cause to the satisfaction of TGTRANSCO Engineers, the loss sustained by the TGTRANSCO due to above inconvenience shall be paid by the contractor.</w:t>
      </w:r>
    </w:p>
    <w:p w14:paraId="2B4A5674" w14:textId="77777777" w:rsidR="00F1136C" w:rsidRPr="00AA39F5" w:rsidRDefault="00F1136C" w:rsidP="00EB3F9F">
      <w:pPr>
        <w:pStyle w:val="ListParagraph"/>
        <w:ind w:left="360"/>
        <w:rPr>
          <w:rFonts w:ascii="Cambria" w:hAnsi="Cambria"/>
        </w:rPr>
      </w:pPr>
    </w:p>
    <w:p w14:paraId="7BDEBECA" w14:textId="616CE9C3" w:rsidR="00F1136C" w:rsidRPr="00AA39F5" w:rsidRDefault="00F1136C" w:rsidP="00EB3F9F">
      <w:pPr>
        <w:pStyle w:val="ListParagraph"/>
        <w:numPr>
          <w:ilvl w:val="0"/>
          <w:numId w:val="22"/>
        </w:numPr>
        <w:ind w:left="450" w:hanging="450"/>
        <w:jc w:val="both"/>
        <w:rPr>
          <w:rFonts w:ascii="Cambria" w:hAnsi="Cambria"/>
        </w:rPr>
      </w:pPr>
      <w:r w:rsidRPr="00AA39F5">
        <w:rPr>
          <w:rFonts w:ascii="Cambria" w:hAnsi="Cambria"/>
        </w:rPr>
        <w:t xml:space="preserve">Every care should be taken by the Contractor for his </w:t>
      </w:r>
      <w:proofErr w:type="spellStart"/>
      <w:r w:rsidRPr="00AA39F5">
        <w:rPr>
          <w:rFonts w:ascii="Cambria" w:hAnsi="Cambria"/>
        </w:rPr>
        <w:t>labour</w:t>
      </w:r>
      <w:proofErr w:type="spellEnd"/>
      <w:r w:rsidRPr="00AA39F5">
        <w:rPr>
          <w:rFonts w:ascii="Cambria" w:hAnsi="Cambria"/>
        </w:rPr>
        <w:t xml:space="preserve"> while doing the work so as to not to damage the TGTRANSCO equipment, properties, T&amp;P, etc.  In case of any damage, the contractor is responsible and shall pay the damages sustained.</w:t>
      </w:r>
    </w:p>
    <w:p w14:paraId="04DC9515" w14:textId="77777777" w:rsidR="00F1136C" w:rsidRPr="00AA39F5" w:rsidRDefault="00F1136C" w:rsidP="00EB3F9F">
      <w:pPr>
        <w:pStyle w:val="ListParagraph"/>
        <w:ind w:left="360"/>
        <w:rPr>
          <w:rFonts w:ascii="Cambria" w:hAnsi="Cambria"/>
        </w:rPr>
      </w:pPr>
    </w:p>
    <w:p w14:paraId="4FC99EC4" w14:textId="1B531211" w:rsidR="00F1136C" w:rsidRPr="00AA39F5" w:rsidRDefault="00F1136C" w:rsidP="00EB3F9F">
      <w:pPr>
        <w:pStyle w:val="ListParagraph"/>
        <w:numPr>
          <w:ilvl w:val="0"/>
          <w:numId w:val="22"/>
        </w:numPr>
        <w:ind w:left="450" w:hanging="450"/>
        <w:jc w:val="both"/>
        <w:rPr>
          <w:rFonts w:ascii="Cambria" w:hAnsi="Cambria"/>
        </w:rPr>
      </w:pPr>
      <w:r w:rsidRPr="00AA39F5">
        <w:rPr>
          <w:rFonts w:ascii="Cambria" w:hAnsi="Cambria"/>
        </w:rPr>
        <w:t>The contractor shall comply with all state and central laws, statutory rules, regulations etc., such as payment of wages act, minimum wages act, workmen compensation act, employees liabilities act, industrial disputes act etc., and EPF scheme and other acts as directed by Government during the tenure of contract period.</w:t>
      </w:r>
    </w:p>
    <w:p w14:paraId="72E659E3" w14:textId="77777777" w:rsidR="00F1136C" w:rsidRPr="00AA39F5" w:rsidRDefault="00F1136C" w:rsidP="00F1136C">
      <w:pPr>
        <w:pStyle w:val="ListParagraph"/>
        <w:rPr>
          <w:rFonts w:ascii="Cambria" w:hAnsi="Cambria"/>
        </w:rPr>
      </w:pPr>
    </w:p>
    <w:p w14:paraId="324096CF" w14:textId="1639C7F4" w:rsidR="00F1136C" w:rsidRPr="00AA39F5" w:rsidRDefault="00F1136C" w:rsidP="003C60A8">
      <w:pPr>
        <w:pStyle w:val="ListParagraph"/>
        <w:numPr>
          <w:ilvl w:val="0"/>
          <w:numId w:val="22"/>
        </w:numPr>
        <w:ind w:left="450" w:hanging="450"/>
        <w:jc w:val="both"/>
        <w:rPr>
          <w:rFonts w:ascii="Cambria" w:hAnsi="Cambria"/>
        </w:rPr>
      </w:pPr>
      <w:r w:rsidRPr="00AA39F5">
        <w:rPr>
          <w:rFonts w:ascii="Cambria" w:hAnsi="Cambria"/>
        </w:rPr>
        <w:t xml:space="preserve">Medical facilities for the </w:t>
      </w:r>
      <w:proofErr w:type="spellStart"/>
      <w:r w:rsidRPr="00AA39F5">
        <w:rPr>
          <w:rFonts w:ascii="Cambria" w:hAnsi="Cambria"/>
        </w:rPr>
        <w:t>labour</w:t>
      </w:r>
      <w:proofErr w:type="spellEnd"/>
      <w:r w:rsidRPr="00AA39F5">
        <w:rPr>
          <w:rFonts w:ascii="Cambria" w:hAnsi="Cambria"/>
        </w:rPr>
        <w:t xml:space="preserve"> engaged by the contractor should be arranged at his own cost.</w:t>
      </w:r>
    </w:p>
    <w:p w14:paraId="721A87D1" w14:textId="77777777" w:rsidR="00F1136C" w:rsidRPr="00AA39F5" w:rsidRDefault="00F1136C" w:rsidP="003C60A8">
      <w:pPr>
        <w:pStyle w:val="ListParagraph"/>
        <w:ind w:left="450" w:hanging="450"/>
        <w:rPr>
          <w:rFonts w:ascii="Cambria" w:hAnsi="Cambria"/>
        </w:rPr>
      </w:pPr>
    </w:p>
    <w:p w14:paraId="4E0D5FA1" w14:textId="41B8A957" w:rsidR="00F1136C" w:rsidRPr="00AA39F5" w:rsidRDefault="00F1136C" w:rsidP="003C60A8">
      <w:pPr>
        <w:pStyle w:val="ListParagraph"/>
        <w:numPr>
          <w:ilvl w:val="0"/>
          <w:numId w:val="22"/>
        </w:numPr>
        <w:ind w:left="450" w:hanging="450"/>
        <w:jc w:val="both"/>
        <w:rPr>
          <w:rFonts w:ascii="Cambria" w:hAnsi="Cambria"/>
        </w:rPr>
      </w:pPr>
      <w:r w:rsidRPr="00AA39F5">
        <w:rPr>
          <w:rFonts w:ascii="Cambria" w:hAnsi="Cambria"/>
        </w:rPr>
        <w:t>The contractor’s personnel should follow all the rules in vogue at site.</w:t>
      </w:r>
    </w:p>
    <w:p w14:paraId="2A961120" w14:textId="77777777" w:rsidR="00F1136C" w:rsidRPr="00AA39F5" w:rsidRDefault="00F1136C" w:rsidP="003C60A8">
      <w:pPr>
        <w:pStyle w:val="ListParagraph"/>
        <w:ind w:left="450" w:hanging="450"/>
        <w:rPr>
          <w:rFonts w:ascii="Cambria" w:hAnsi="Cambria"/>
        </w:rPr>
      </w:pPr>
    </w:p>
    <w:p w14:paraId="777A312E" w14:textId="77777777" w:rsidR="00440753" w:rsidRPr="00516A42" w:rsidRDefault="00440753" w:rsidP="00440753">
      <w:pPr>
        <w:pStyle w:val="ListParagraph"/>
        <w:numPr>
          <w:ilvl w:val="0"/>
          <w:numId w:val="22"/>
        </w:numPr>
        <w:ind w:left="450" w:hanging="450"/>
        <w:jc w:val="both"/>
        <w:rPr>
          <w:rFonts w:ascii="Cambria" w:hAnsi="Cambria"/>
        </w:rPr>
      </w:pPr>
      <w:r w:rsidRPr="00C03276">
        <w:rPr>
          <w:rFonts w:ascii="Cambria" w:hAnsi="Cambria"/>
          <w:b/>
          <w:bCs/>
        </w:rPr>
        <w:t>Termination of contract:</w:t>
      </w:r>
    </w:p>
    <w:p w14:paraId="04361A28" w14:textId="36C26449" w:rsidR="00F1136C" w:rsidRPr="00AA39F5" w:rsidRDefault="00440753" w:rsidP="00440753">
      <w:pPr>
        <w:pStyle w:val="ListParagraph"/>
        <w:ind w:left="450"/>
        <w:jc w:val="both"/>
        <w:rPr>
          <w:rFonts w:ascii="Cambria" w:hAnsi="Cambria"/>
        </w:rPr>
      </w:pPr>
      <w:r w:rsidRPr="00AA39F5">
        <w:rPr>
          <w:rFonts w:ascii="Cambria" w:hAnsi="Cambria"/>
        </w:rPr>
        <w:t>If the works are not commenced after handing over of site or if it is found that progress of works are not commensurate with the program of completion or if the contractor does not fulfil his obligations as per the terms of the specification, TGTRANSCO will be entitled to terminate the contract in part or full by giving 15days notice. If no satisfactory reply is received or the progress of the works are not improved within 15 days of issue of the final notice/show cause notice, the superintending Engineer/OMC shall terminate the agreement, which will be followed by stoppage of all payments to the contractor, encashment of BGs/SD and after termination of contract, the balance works/Supplies shall be completed through alternate agencies at Contractors risk and cost</w:t>
      </w:r>
      <w:r w:rsidRPr="00516A42">
        <w:rPr>
          <w:rFonts w:ascii="Cambria" w:hAnsi="Cambria"/>
        </w:rPr>
        <w:t>.</w:t>
      </w:r>
    </w:p>
    <w:p w14:paraId="7144F6A9" w14:textId="77777777" w:rsidR="00F1136C" w:rsidRPr="00AA39F5" w:rsidRDefault="00F1136C" w:rsidP="003C60A8">
      <w:pPr>
        <w:pStyle w:val="ListParagraph"/>
        <w:ind w:left="450" w:hanging="450"/>
        <w:rPr>
          <w:rFonts w:ascii="Cambria" w:hAnsi="Cambria"/>
        </w:rPr>
      </w:pPr>
    </w:p>
    <w:p w14:paraId="6C8624F7" w14:textId="1FDA04B9" w:rsidR="00F1136C" w:rsidRPr="00AA39F5" w:rsidRDefault="00F1136C" w:rsidP="003C60A8">
      <w:pPr>
        <w:pStyle w:val="ListParagraph"/>
        <w:numPr>
          <w:ilvl w:val="0"/>
          <w:numId w:val="22"/>
        </w:numPr>
        <w:ind w:left="450" w:hanging="450"/>
        <w:jc w:val="both"/>
        <w:rPr>
          <w:rFonts w:ascii="Cambria" w:hAnsi="Cambria"/>
        </w:rPr>
      </w:pPr>
      <w:r w:rsidRPr="00AA39F5">
        <w:t>No part of the contract shall be sublet without written permission of Superintending Engineer/OMC/TGTRANSCO/Adilabad nor shall be transferred power of attorney/ authorizing others to receive payments on contractor’s behalf</w:t>
      </w:r>
      <w:r w:rsidRPr="00AA39F5">
        <w:rPr>
          <w:rFonts w:ascii="Cambria" w:hAnsi="Cambria"/>
        </w:rPr>
        <w:t>.</w:t>
      </w:r>
    </w:p>
    <w:p w14:paraId="45DE346D" w14:textId="77777777" w:rsidR="008953F6" w:rsidRDefault="008953F6" w:rsidP="003C60A8">
      <w:pPr>
        <w:pStyle w:val="ListParagraph"/>
        <w:ind w:left="450" w:hanging="450"/>
        <w:rPr>
          <w:rFonts w:ascii="Cambria" w:hAnsi="Cambria"/>
        </w:rPr>
      </w:pPr>
    </w:p>
    <w:p w14:paraId="572D0FAA" w14:textId="77777777" w:rsidR="00415C57" w:rsidRPr="00AA39F5" w:rsidRDefault="00415C57" w:rsidP="00415C57">
      <w:pPr>
        <w:jc w:val="both"/>
        <w:rPr>
          <w:rFonts w:ascii="Cambria" w:hAnsi="Cambria"/>
          <w:b/>
          <w:bCs/>
        </w:rPr>
      </w:pPr>
      <w:r w:rsidRPr="00AA39F5">
        <w:rPr>
          <w:rFonts w:ascii="Cambria" w:hAnsi="Cambria"/>
          <w:b/>
          <w:bCs/>
        </w:rPr>
        <w:t>CONTRACTOR</w:t>
      </w:r>
    </w:p>
    <w:p w14:paraId="1B000069" w14:textId="77777777" w:rsidR="00415C57" w:rsidRPr="00AA39F5" w:rsidRDefault="00415C57" w:rsidP="00415C57">
      <w:pPr>
        <w:jc w:val="center"/>
        <w:rPr>
          <w:rFonts w:ascii="Cambria" w:hAnsi="Cambria"/>
        </w:rPr>
      </w:pPr>
      <w:r w:rsidRPr="00AA39F5">
        <w:rPr>
          <w:rFonts w:ascii="Cambria" w:hAnsi="Cambria"/>
        </w:rPr>
        <w:lastRenderedPageBreak/>
        <w:t>-</w:t>
      </w:r>
      <w:r>
        <w:rPr>
          <w:rFonts w:ascii="Cambria" w:hAnsi="Cambria"/>
        </w:rPr>
        <w:t>8</w:t>
      </w:r>
      <w:r w:rsidRPr="00AA39F5">
        <w:rPr>
          <w:rFonts w:ascii="Cambria" w:hAnsi="Cambria"/>
        </w:rPr>
        <w:t>-</w:t>
      </w:r>
    </w:p>
    <w:p w14:paraId="5130C61C" w14:textId="77777777" w:rsidR="00415C57" w:rsidRPr="00AA39F5" w:rsidRDefault="00415C57" w:rsidP="003C60A8">
      <w:pPr>
        <w:pStyle w:val="ListParagraph"/>
        <w:ind w:left="450" w:hanging="450"/>
        <w:rPr>
          <w:rFonts w:ascii="Cambria" w:hAnsi="Cambria"/>
        </w:rPr>
      </w:pPr>
    </w:p>
    <w:p w14:paraId="01C6E224" w14:textId="2EA71E28" w:rsidR="008953F6" w:rsidRPr="00AA39F5" w:rsidRDefault="008953F6" w:rsidP="003C60A8">
      <w:pPr>
        <w:pStyle w:val="ListParagraph"/>
        <w:numPr>
          <w:ilvl w:val="0"/>
          <w:numId w:val="22"/>
        </w:numPr>
        <w:ind w:left="450" w:hanging="450"/>
        <w:jc w:val="both"/>
        <w:rPr>
          <w:rFonts w:ascii="Cambria" w:hAnsi="Cambria"/>
        </w:rPr>
      </w:pPr>
      <w:r w:rsidRPr="00AA39F5">
        <w:rPr>
          <w:rFonts w:ascii="Cambria" w:hAnsi="Cambria"/>
        </w:rPr>
        <w:t>TGTRANSCO has right to cancel the work at any stage without assigning any reason.</w:t>
      </w:r>
    </w:p>
    <w:p w14:paraId="624C6AEB" w14:textId="77777777" w:rsidR="004751D6" w:rsidRPr="00AA39F5" w:rsidRDefault="004751D6" w:rsidP="004751D6">
      <w:pPr>
        <w:jc w:val="both"/>
        <w:rPr>
          <w:rFonts w:ascii="Cambria" w:hAnsi="Cambria"/>
        </w:rPr>
      </w:pPr>
    </w:p>
    <w:p w14:paraId="3AF893C7" w14:textId="44873710" w:rsidR="004751D6" w:rsidRPr="00AA39F5" w:rsidRDefault="00E04330" w:rsidP="002E1253">
      <w:pPr>
        <w:pStyle w:val="BodyText"/>
        <w:numPr>
          <w:ilvl w:val="0"/>
          <w:numId w:val="22"/>
        </w:numPr>
        <w:spacing w:after="240"/>
        <w:ind w:left="360"/>
        <w:jc w:val="both"/>
        <w:rPr>
          <w:rFonts w:ascii="Cambria" w:hAnsi="Cambria"/>
        </w:rPr>
      </w:pPr>
      <w:r>
        <w:rPr>
          <w:rFonts w:ascii="Cambria" w:hAnsi="Cambria"/>
          <w:b/>
        </w:rPr>
        <w:t xml:space="preserve"> </w:t>
      </w:r>
      <w:r w:rsidR="004751D6" w:rsidRPr="00AA39F5">
        <w:rPr>
          <w:rFonts w:ascii="Cambria" w:hAnsi="Cambria"/>
          <w:b/>
        </w:rPr>
        <w:t>FORCE MAJEURE</w:t>
      </w:r>
      <w:r w:rsidR="004751D6" w:rsidRPr="00AA39F5">
        <w:rPr>
          <w:rFonts w:ascii="Cambria" w:hAnsi="Cambria"/>
        </w:rPr>
        <w:t>:</w:t>
      </w:r>
    </w:p>
    <w:p w14:paraId="78A7A09D" w14:textId="2541A538" w:rsidR="00693EFB" w:rsidRDefault="004751D6" w:rsidP="00693EFB">
      <w:pPr>
        <w:pStyle w:val="BodyText"/>
        <w:numPr>
          <w:ilvl w:val="1"/>
          <w:numId w:val="23"/>
        </w:numPr>
        <w:spacing w:after="240" w:line="276" w:lineRule="auto"/>
        <w:ind w:left="450"/>
        <w:jc w:val="both"/>
        <w:rPr>
          <w:rFonts w:ascii="Cambria" w:hAnsi="Cambria"/>
        </w:rPr>
      </w:pPr>
      <w:r w:rsidRPr="00AA39F5">
        <w:rPr>
          <w:rFonts w:ascii="Cambria" w:hAnsi="Cambria"/>
        </w:rPr>
        <w:t xml:space="preserve">The contractor will not be liable for penalty for delay in work or termination for default if and to the extent that its delay is the result of an event of Force Majeure. </w:t>
      </w:r>
    </w:p>
    <w:p w14:paraId="4D3FF75C" w14:textId="77777777" w:rsidR="004751D6" w:rsidRDefault="004751D6" w:rsidP="00693EFB">
      <w:pPr>
        <w:pStyle w:val="BodyText"/>
        <w:numPr>
          <w:ilvl w:val="1"/>
          <w:numId w:val="23"/>
        </w:numPr>
        <w:spacing w:after="240" w:line="276" w:lineRule="auto"/>
        <w:ind w:left="450"/>
        <w:jc w:val="both"/>
        <w:rPr>
          <w:rFonts w:ascii="Cambria" w:hAnsi="Cambria"/>
        </w:rPr>
      </w:pPr>
      <w:r w:rsidRPr="00AA39F5">
        <w:rPr>
          <w:rFonts w:ascii="Cambria" w:hAnsi="Cambria"/>
        </w:rPr>
        <w:t>For purpose of this clause, “Force Majeure” means an event beyond the control of the supplier and not involving the contractor’s fault or negligence and not foreseeable. Such events may include, but are not restricted to, wars or revolutions, fires, floods, epidemics, quarantine restrictions, lockdowns and freight embargoes.</w:t>
      </w:r>
    </w:p>
    <w:p w14:paraId="2A016801" w14:textId="77777777" w:rsidR="004751D6" w:rsidRPr="00AA39F5" w:rsidRDefault="004751D6" w:rsidP="00693EFB">
      <w:pPr>
        <w:pStyle w:val="BodyText"/>
        <w:numPr>
          <w:ilvl w:val="1"/>
          <w:numId w:val="23"/>
        </w:numPr>
        <w:tabs>
          <w:tab w:val="left" w:pos="450"/>
        </w:tabs>
        <w:spacing w:after="240"/>
        <w:ind w:left="450"/>
        <w:jc w:val="both"/>
        <w:rPr>
          <w:rFonts w:ascii="Cambria" w:hAnsi="Cambria"/>
        </w:rPr>
      </w:pPr>
      <w:r w:rsidRPr="00AA39F5">
        <w:rPr>
          <w:rFonts w:ascii="Cambria" w:hAnsi="Cambria"/>
        </w:rPr>
        <w:t>If a Force Majeure situation arises, within 15 days from the date of eventuality, the contractor shall notify TGTRANSCO in writing of such condition and the cause thereof. Unless otherwise directed by the TGTRANSCO in writing, the contractor shall continue to perform their obligations under the contract as far as it is reasonably practice, and will seek all reasonable alternative means for performance not prevented by the Force Majeure event.</w:t>
      </w:r>
    </w:p>
    <w:p w14:paraId="1065CB35" w14:textId="03EDEEE5" w:rsidR="004751D6" w:rsidRPr="00AA39F5" w:rsidRDefault="004751D6" w:rsidP="003C60A8">
      <w:pPr>
        <w:pStyle w:val="ListParagraph"/>
        <w:numPr>
          <w:ilvl w:val="0"/>
          <w:numId w:val="22"/>
        </w:numPr>
        <w:ind w:left="450" w:hanging="450"/>
        <w:jc w:val="both"/>
        <w:rPr>
          <w:rFonts w:ascii="Cambria" w:hAnsi="Cambria"/>
          <w:b/>
          <w:bCs/>
        </w:rPr>
      </w:pPr>
      <w:r w:rsidRPr="00AA39F5">
        <w:rPr>
          <w:rFonts w:ascii="Cambria" w:hAnsi="Cambria"/>
          <w:b/>
        </w:rPr>
        <w:t>JURISDICTION</w:t>
      </w:r>
      <w:r w:rsidR="00A360C2" w:rsidRPr="00A360C2">
        <w:rPr>
          <w:rFonts w:ascii="Cambria" w:hAnsi="Cambria"/>
          <w:b/>
          <w:bCs/>
        </w:rPr>
        <w:t>:</w:t>
      </w:r>
      <w:r w:rsidRPr="00AA39F5">
        <w:rPr>
          <w:rFonts w:ascii="Cambria" w:hAnsi="Cambria"/>
        </w:rPr>
        <w:t xml:space="preserve"> All and any disputes or differences arising out of or touching this contract will be decided by the Courts situated at </w:t>
      </w:r>
      <w:proofErr w:type="spellStart"/>
      <w:r w:rsidRPr="00AA39F5">
        <w:rPr>
          <w:rFonts w:ascii="Cambria" w:hAnsi="Cambria"/>
        </w:rPr>
        <w:t>Mancherial</w:t>
      </w:r>
      <w:proofErr w:type="spellEnd"/>
      <w:r w:rsidRPr="00AA39F5">
        <w:rPr>
          <w:rFonts w:ascii="Cambria" w:hAnsi="Cambria"/>
        </w:rPr>
        <w:t xml:space="preserve"> in Telangana State only.</w:t>
      </w:r>
    </w:p>
    <w:p w14:paraId="0E0113F7" w14:textId="47C2F37F" w:rsidR="00EB4121" w:rsidRPr="00AA39F5" w:rsidRDefault="00EB4121" w:rsidP="003C60A8">
      <w:pPr>
        <w:pStyle w:val="BodyText2"/>
        <w:numPr>
          <w:ilvl w:val="0"/>
          <w:numId w:val="22"/>
        </w:numPr>
        <w:spacing w:before="240" w:after="0" w:line="276" w:lineRule="auto"/>
        <w:ind w:left="450" w:hanging="450"/>
        <w:jc w:val="both"/>
        <w:rPr>
          <w:rFonts w:ascii="Cambria" w:hAnsi="Cambria"/>
          <w:b/>
        </w:rPr>
      </w:pPr>
      <w:r w:rsidRPr="00AA39F5">
        <w:rPr>
          <w:rFonts w:ascii="Cambria" w:hAnsi="Cambria"/>
          <w:b/>
        </w:rPr>
        <w:t>GENERAL</w:t>
      </w:r>
      <w:r w:rsidR="00A360C2">
        <w:rPr>
          <w:rFonts w:ascii="Cambria" w:hAnsi="Cambria"/>
          <w:b/>
        </w:rPr>
        <w:t>:</w:t>
      </w:r>
    </w:p>
    <w:p w14:paraId="5A67B608" w14:textId="77777777" w:rsidR="00EB4121" w:rsidRPr="00AA39F5" w:rsidRDefault="00EB4121" w:rsidP="003C60A8">
      <w:pPr>
        <w:pStyle w:val="BodyText"/>
        <w:numPr>
          <w:ilvl w:val="1"/>
          <w:numId w:val="6"/>
        </w:numPr>
        <w:spacing w:after="240" w:line="288" w:lineRule="auto"/>
        <w:ind w:left="450" w:hanging="180"/>
        <w:jc w:val="both"/>
        <w:rPr>
          <w:rFonts w:ascii="Cambria" w:hAnsi="Cambria"/>
        </w:rPr>
      </w:pPr>
      <w:r w:rsidRPr="00AA39F5">
        <w:rPr>
          <w:rFonts w:ascii="Cambria" w:hAnsi="Cambria"/>
        </w:rPr>
        <w:t>Bidder shall sign on all the pages of the specification as a token of acceptance of all the terms and conditions of the specification.</w:t>
      </w:r>
    </w:p>
    <w:p w14:paraId="57BF3FCD" w14:textId="77777777" w:rsidR="00EB4121" w:rsidRPr="00AA39F5" w:rsidRDefault="00EB4121" w:rsidP="003C60A8">
      <w:pPr>
        <w:pStyle w:val="BodyText"/>
        <w:numPr>
          <w:ilvl w:val="1"/>
          <w:numId w:val="6"/>
        </w:numPr>
        <w:spacing w:after="240" w:line="288" w:lineRule="auto"/>
        <w:ind w:left="450" w:hanging="180"/>
        <w:jc w:val="both"/>
        <w:rPr>
          <w:rFonts w:ascii="Cambria" w:hAnsi="Cambria"/>
        </w:rPr>
      </w:pPr>
      <w:r w:rsidRPr="00AA39F5">
        <w:rPr>
          <w:rFonts w:ascii="Cambria" w:hAnsi="Cambria"/>
        </w:rPr>
        <w:t>In case of ambiguity, discrepancy with respect to tender conditions and situations which are not covered in tender specification, SE/OMC/Adilabad is the final authority for taking decision and no correspondence will be entertained in this matter and the decision taken cannot be questioned.</w:t>
      </w:r>
    </w:p>
    <w:p w14:paraId="5EFF6EB7" w14:textId="77777777" w:rsidR="00EB4121" w:rsidRPr="00AA39F5" w:rsidRDefault="00EB4121" w:rsidP="003C60A8">
      <w:pPr>
        <w:pStyle w:val="BodyText"/>
        <w:numPr>
          <w:ilvl w:val="1"/>
          <w:numId w:val="6"/>
        </w:numPr>
        <w:spacing w:line="288" w:lineRule="auto"/>
        <w:ind w:left="450" w:hanging="180"/>
        <w:jc w:val="both"/>
        <w:rPr>
          <w:rFonts w:ascii="Cambria" w:hAnsi="Cambria"/>
          <w:color w:val="000000" w:themeColor="text1"/>
        </w:rPr>
      </w:pPr>
      <w:r w:rsidRPr="00AA39F5">
        <w:rPr>
          <w:rFonts w:ascii="Cambria" w:hAnsi="Cambria"/>
          <w:color w:val="000000" w:themeColor="text1"/>
        </w:rPr>
        <w:t>The Superintending Engineer/OMC/Adilabad reserves the right to reject any or all the tenders without assigning any reason.</w:t>
      </w:r>
    </w:p>
    <w:p w14:paraId="08475B1E" w14:textId="77777777" w:rsidR="00EB4121" w:rsidRPr="00AA39F5" w:rsidRDefault="00EB4121" w:rsidP="003C60A8">
      <w:pPr>
        <w:pStyle w:val="BodyText"/>
        <w:numPr>
          <w:ilvl w:val="1"/>
          <w:numId w:val="6"/>
        </w:numPr>
        <w:spacing w:line="288" w:lineRule="auto"/>
        <w:ind w:left="450" w:hanging="180"/>
        <w:jc w:val="both"/>
        <w:rPr>
          <w:rFonts w:ascii="Cambria" w:hAnsi="Cambria"/>
          <w:color w:val="000000" w:themeColor="text1"/>
        </w:rPr>
      </w:pPr>
      <w:r w:rsidRPr="00AA39F5">
        <w:rPr>
          <w:rFonts w:ascii="Cambria" w:hAnsi="Cambria"/>
          <w:color w:val="000000" w:themeColor="text1"/>
        </w:rPr>
        <w:t>The Superintending Engineer/OMC/Adilabad reserves the right to cancel the tender process at any stage if required and bidders shall not have right to ask for reasons.</w:t>
      </w:r>
    </w:p>
    <w:p w14:paraId="7D846AE3" w14:textId="3DDD44ED" w:rsidR="00EB4121" w:rsidRPr="00693EFB" w:rsidRDefault="00EB4121" w:rsidP="003C60A8">
      <w:pPr>
        <w:pStyle w:val="ListParagraph"/>
        <w:numPr>
          <w:ilvl w:val="0"/>
          <w:numId w:val="22"/>
        </w:numPr>
        <w:ind w:left="450" w:hanging="450"/>
        <w:jc w:val="both"/>
        <w:rPr>
          <w:rFonts w:ascii="Cambria" w:hAnsi="Cambria"/>
          <w:b/>
          <w:bCs/>
        </w:rPr>
      </w:pPr>
      <w:r w:rsidRPr="00AA39F5">
        <w:rPr>
          <w:rFonts w:ascii="Cambria" w:hAnsi="Cambria"/>
        </w:rPr>
        <w:t>Any further information regarding tender, specification and schedule can be had</w:t>
      </w:r>
      <w:r w:rsidR="00105A62">
        <w:rPr>
          <w:rFonts w:ascii="Cambria" w:hAnsi="Cambria"/>
        </w:rPr>
        <w:t xml:space="preserve"> </w:t>
      </w:r>
      <w:r w:rsidRPr="00AA39F5">
        <w:rPr>
          <w:rFonts w:ascii="Cambria" w:hAnsi="Cambria"/>
        </w:rPr>
        <w:t>from Office of Superintending Engineer/OMC/TGTRANSCO/Adilabad.</w:t>
      </w:r>
    </w:p>
    <w:p w14:paraId="39A50989" w14:textId="77777777" w:rsidR="00693EFB" w:rsidRPr="00AA39F5" w:rsidRDefault="00693EFB" w:rsidP="00693EFB">
      <w:pPr>
        <w:pStyle w:val="ListParagraph"/>
        <w:ind w:left="450"/>
        <w:jc w:val="both"/>
        <w:rPr>
          <w:rFonts w:ascii="Cambria" w:hAnsi="Cambria"/>
          <w:b/>
          <w:bCs/>
        </w:rPr>
      </w:pPr>
    </w:p>
    <w:p w14:paraId="5CFA2CC1" w14:textId="7E0EC01A" w:rsidR="008D7CD3" w:rsidRPr="00AA39F5" w:rsidRDefault="00831DD9" w:rsidP="003C60A8">
      <w:pPr>
        <w:pStyle w:val="ListParagraph"/>
        <w:numPr>
          <w:ilvl w:val="0"/>
          <w:numId w:val="22"/>
        </w:numPr>
        <w:tabs>
          <w:tab w:val="left" w:pos="540"/>
        </w:tabs>
        <w:ind w:left="450" w:hanging="450"/>
        <w:jc w:val="both"/>
        <w:rPr>
          <w:rFonts w:ascii="Cambria" w:hAnsi="Cambria"/>
        </w:rPr>
      </w:pPr>
      <w:r w:rsidRPr="00AA39F5">
        <w:rPr>
          <w:rFonts w:ascii="Cambria" w:hAnsi="Cambria"/>
          <w:b/>
        </w:rPr>
        <w:t xml:space="preserve">Insurance: </w:t>
      </w:r>
    </w:p>
    <w:p w14:paraId="0493C627" w14:textId="308B0842" w:rsidR="00831DD9" w:rsidRDefault="00023281" w:rsidP="008B5755">
      <w:pPr>
        <w:pStyle w:val="ListParagraph"/>
        <w:numPr>
          <w:ilvl w:val="0"/>
          <w:numId w:val="13"/>
        </w:numPr>
        <w:tabs>
          <w:tab w:val="left" w:pos="540"/>
        </w:tabs>
        <w:ind w:left="450" w:hanging="360"/>
        <w:jc w:val="both"/>
        <w:rPr>
          <w:rFonts w:ascii="Cambria" w:hAnsi="Cambria"/>
        </w:rPr>
      </w:pPr>
      <w:r w:rsidRPr="00AA39F5">
        <w:rPr>
          <w:rFonts w:ascii="Cambria" w:hAnsi="Cambria"/>
        </w:rPr>
        <w:t xml:space="preserve">The contractor shall have to provide insurance cover for </w:t>
      </w:r>
      <w:proofErr w:type="spellStart"/>
      <w:r w:rsidRPr="00AA39F5">
        <w:rPr>
          <w:rFonts w:ascii="Cambria" w:hAnsi="Cambria"/>
        </w:rPr>
        <w:t>labour</w:t>
      </w:r>
      <w:proofErr w:type="spellEnd"/>
      <w:r w:rsidRPr="00AA39F5">
        <w:rPr>
          <w:rFonts w:ascii="Cambria" w:hAnsi="Cambria"/>
        </w:rPr>
        <w:t xml:space="preserve"> employed by him against any accidents as required as per workmen compensation Act. The contractor shall produce documents to that effect to the Engineer-in-charge</w:t>
      </w:r>
      <w:r w:rsidR="00923345" w:rsidRPr="00AA39F5">
        <w:rPr>
          <w:rFonts w:ascii="Cambria" w:hAnsi="Cambria"/>
        </w:rPr>
        <w:t>.</w:t>
      </w:r>
    </w:p>
    <w:p w14:paraId="623B0261" w14:textId="77777777" w:rsidR="006D783E" w:rsidRDefault="006D783E" w:rsidP="00C05AB5">
      <w:pPr>
        <w:tabs>
          <w:tab w:val="left" w:pos="540"/>
        </w:tabs>
        <w:ind w:left="90"/>
        <w:jc w:val="both"/>
        <w:rPr>
          <w:rFonts w:ascii="Cambria" w:hAnsi="Cambria"/>
        </w:rPr>
      </w:pPr>
    </w:p>
    <w:p w14:paraId="3011EC47" w14:textId="77777777" w:rsidR="00C05AB5" w:rsidRDefault="00C05AB5" w:rsidP="00C05AB5">
      <w:pPr>
        <w:tabs>
          <w:tab w:val="left" w:pos="450"/>
        </w:tabs>
        <w:ind w:left="90"/>
        <w:jc w:val="both"/>
        <w:rPr>
          <w:rFonts w:ascii="Cambria" w:hAnsi="Cambria"/>
        </w:rPr>
      </w:pPr>
    </w:p>
    <w:p w14:paraId="78202BD9" w14:textId="77777777" w:rsidR="00C05AB5" w:rsidRPr="00AA39F5" w:rsidRDefault="00C05AB5" w:rsidP="00C05AB5">
      <w:pPr>
        <w:jc w:val="both"/>
        <w:rPr>
          <w:rFonts w:ascii="Cambria" w:hAnsi="Cambria"/>
          <w:b/>
          <w:bCs/>
        </w:rPr>
      </w:pPr>
      <w:r w:rsidRPr="00AA39F5">
        <w:rPr>
          <w:rFonts w:ascii="Cambria" w:hAnsi="Cambria"/>
          <w:b/>
          <w:bCs/>
        </w:rPr>
        <w:t>CONTRACTOR</w:t>
      </w:r>
    </w:p>
    <w:p w14:paraId="053F143A" w14:textId="77777777" w:rsidR="00C05AB5" w:rsidRPr="00AA39F5" w:rsidRDefault="00C05AB5" w:rsidP="00C05AB5">
      <w:pPr>
        <w:jc w:val="both"/>
        <w:rPr>
          <w:rFonts w:ascii="Cambria" w:hAnsi="Cambria"/>
          <w:b/>
          <w:bCs/>
        </w:rPr>
      </w:pPr>
    </w:p>
    <w:p w14:paraId="5FF7BA3A" w14:textId="77777777" w:rsidR="00C05AB5" w:rsidRPr="00AA39F5" w:rsidRDefault="00C05AB5" w:rsidP="00C05AB5">
      <w:pPr>
        <w:jc w:val="both"/>
        <w:rPr>
          <w:rFonts w:ascii="Cambria" w:hAnsi="Cambria"/>
          <w:b/>
          <w:bCs/>
        </w:rPr>
      </w:pPr>
    </w:p>
    <w:p w14:paraId="6944D35D" w14:textId="77777777" w:rsidR="00C20F5F" w:rsidRDefault="00C20F5F" w:rsidP="00C05AB5">
      <w:pPr>
        <w:jc w:val="center"/>
        <w:rPr>
          <w:rFonts w:ascii="Cambria" w:hAnsi="Cambria"/>
        </w:rPr>
      </w:pPr>
    </w:p>
    <w:p w14:paraId="3DB03603" w14:textId="1FD5D478" w:rsidR="00C05AB5" w:rsidRPr="00AA39F5" w:rsidRDefault="00C05AB5" w:rsidP="00C05AB5">
      <w:pPr>
        <w:jc w:val="center"/>
        <w:rPr>
          <w:rFonts w:ascii="Cambria" w:hAnsi="Cambria"/>
        </w:rPr>
      </w:pPr>
      <w:r w:rsidRPr="00AA39F5">
        <w:rPr>
          <w:rFonts w:ascii="Cambria" w:hAnsi="Cambria"/>
        </w:rPr>
        <w:lastRenderedPageBreak/>
        <w:t>-</w:t>
      </w:r>
      <w:r w:rsidR="00811B1B">
        <w:rPr>
          <w:rFonts w:ascii="Cambria" w:hAnsi="Cambria"/>
        </w:rPr>
        <w:t>9</w:t>
      </w:r>
      <w:r w:rsidRPr="00AA39F5">
        <w:rPr>
          <w:rFonts w:ascii="Cambria" w:hAnsi="Cambria"/>
        </w:rPr>
        <w:t>-</w:t>
      </w:r>
    </w:p>
    <w:p w14:paraId="00AE0C13" w14:textId="77777777" w:rsidR="00C05AB5" w:rsidRPr="00C05AB5" w:rsidRDefault="00C05AB5" w:rsidP="00C05AB5">
      <w:pPr>
        <w:tabs>
          <w:tab w:val="left" w:pos="540"/>
        </w:tabs>
        <w:ind w:left="90"/>
        <w:jc w:val="both"/>
        <w:rPr>
          <w:rFonts w:ascii="Cambria" w:hAnsi="Cambria"/>
        </w:rPr>
      </w:pPr>
    </w:p>
    <w:p w14:paraId="1C7CF2C4" w14:textId="1F697D75" w:rsidR="00A360C2" w:rsidRDefault="00023281" w:rsidP="00A360C2">
      <w:pPr>
        <w:pStyle w:val="ListParagraph"/>
        <w:numPr>
          <w:ilvl w:val="0"/>
          <w:numId w:val="13"/>
        </w:numPr>
        <w:tabs>
          <w:tab w:val="left" w:pos="450"/>
        </w:tabs>
        <w:ind w:left="450" w:hanging="360"/>
        <w:jc w:val="both"/>
        <w:rPr>
          <w:rFonts w:ascii="Cambria" w:hAnsi="Cambria"/>
        </w:rPr>
      </w:pPr>
      <w:r w:rsidRPr="00AA39F5">
        <w:rPr>
          <w:rFonts w:ascii="Cambria" w:hAnsi="Cambria"/>
        </w:rPr>
        <w:t>Material which is to be supplied by you and material to be issued by TGTRANSCO shall be insured for transit and storage and erection risks after their arrival at site. All insurance premiums shall be borne by you. Insurance will be paid as per actual on submission of original insurance documents</w:t>
      </w:r>
      <w:r w:rsidR="008D7CD3" w:rsidRPr="00AA39F5">
        <w:rPr>
          <w:rFonts w:ascii="Cambria" w:hAnsi="Cambria"/>
        </w:rPr>
        <w:t>.</w:t>
      </w:r>
    </w:p>
    <w:p w14:paraId="03015748" w14:textId="77777777" w:rsidR="00693EFB" w:rsidRDefault="00693EFB" w:rsidP="00693EFB">
      <w:pPr>
        <w:tabs>
          <w:tab w:val="left" w:pos="450"/>
        </w:tabs>
        <w:ind w:left="90"/>
        <w:jc w:val="both"/>
        <w:rPr>
          <w:rFonts w:ascii="Cambria" w:hAnsi="Cambria"/>
        </w:rPr>
      </w:pPr>
    </w:p>
    <w:p w14:paraId="71FD9984" w14:textId="2AEB2509" w:rsidR="006537A4" w:rsidRDefault="00CC7429" w:rsidP="004902D0">
      <w:pPr>
        <w:pStyle w:val="ListParagraph"/>
        <w:numPr>
          <w:ilvl w:val="0"/>
          <w:numId w:val="22"/>
        </w:numPr>
        <w:ind w:left="450" w:hanging="450"/>
        <w:jc w:val="both"/>
        <w:rPr>
          <w:rFonts w:ascii="Cambria" w:hAnsi="Cambria"/>
        </w:rPr>
      </w:pPr>
      <w:r w:rsidRPr="00AA39F5">
        <w:rPr>
          <w:rFonts w:ascii="Cambria" w:hAnsi="Cambria"/>
          <w:b/>
        </w:rPr>
        <w:t>Equipment/Material required for the work</w:t>
      </w:r>
      <w:r w:rsidRPr="00AA39F5">
        <w:rPr>
          <w:rFonts w:ascii="Cambria" w:hAnsi="Cambria"/>
        </w:rPr>
        <w:t>: All the material required under the scope of this contract shall be supplied by you. The standards, workmanship and technical requirements of these materials shall conform to the relevant standards and</w:t>
      </w:r>
      <w:r w:rsidR="007E642B">
        <w:rPr>
          <w:rFonts w:ascii="Cambria" w:hAnsi="Cambria"/>
        </w:rPr>
        <w:t xml:space="preserve"> </w:t>
      </w:r>
      <w:r w:rsidRPr="00AA39F5">
        <w:rPr>
          <w:rFonts w:ascii="Cambria" w:hAnsi="Cambria"/>
        </w:rPr>
        <w:t>Technical specification. You shall be responsible for the proper handling and maintenance of these materials up to the time of the handing over of the completed works to the T</w:t>
      </w:r>
      <w:r w:rsidR="004A1687" w:rsidRPr="00AA39F5">
        <w:rPr>
          <w:rFonts w:ascii="Cambria" w:hAnsi="Cambria"/>
        </w:rPr>
        <w:t>G</w:t>
      </w:r>
      <w:r w:rsidRPr="00AA39F5">
        <w:rPr>
          <w:rFonts w:ascii="Cambria" w:hAnsi="Cambria"/>
        </w:rPr>
        <w:t xml:space="preserve">TRANSCO and returning of surplus material if any, at the </w:t>
      </w:r>
      <w:r w:rsidR="004A1687" w:rsidRPr="00AA39F5">
        <w:rPr>
          <w:rFonts w:ascii="Cambria" w:hAnsi="Cambria"/>
        </w:rPr>
        <w:t>TGTRANSCO</w:t>
      </w:r>
      <w:r w:rsidRPr="00AA39F5">
        <w:rPr>
          <w:rFonts w:ascii="Cambria" w:hAnsi="Cambria"/>
        </w:rPr>
        <w:t xml:space="preserve"> Stores. Yards and stores for stacking of the materials/Equipment supplied by you shall be open for inspection by the </w:t>
      </w:r>
      <w:r w:rsidR="004A1687" w:rsidRPr="00AA39F5">
        <w:rPr>
          <w:rFonts w:ascii="Cambria" w:hAnsi="Cambria"/>
        </w:rPr>
        <w:t>TGTRANSCO</w:t>
      </w:r>
      <w:r w:rsidRPr="00AA39F5">
        <w:rPr>
          <w:rFonts w:ascii="Cambria" w:hAnsi="Cambria"/>
        </w:rPr>
        <w:t>s staff as and when required.</w:t>
      </w:r>
    </w:p>
    <w:p w14:paraId="31F2115F" w14:textId="77777777" w:rsidR="00A360C2" w:rsidRPr="00A360C2" w:rsidRDefault="00A360C2" w:rsidP="00A360C2">
      <w:pPr>
        <w:jc w:val="both"/>
        <w:rPr>
          <w:rFonts w:ascii="Cambria" w:hAnsi="Cambria"/>
        </w:rPr>
      </w:pPr>
    </w:p>
    <w:p w14:paraId="584E9466" w14:textId="15A5F794" w:rsidR="007A189F" w:rsidRPr="00AA39F5" w:rsidRDefault="0052106B" w:rsidP="00693EFB">
      <w:pPr>
        <w:jc w:val="both"/>
        <w:rPr>
          <w:rFonts w:ascii="Cambria" w:hAnsi="Cambria"/>
        </w:rPr>
      </w:pPr>
      <w:r w:rsidRPr="00AA39F5">
        <w:rPr>
          <w:rFonts w:ascii="Cambria" w:hAnsi="Cambria"/>
          <w:color w:val="FF0000"/>
        </w:rPr>
        <w:t xml:space="preserve"> </w:t>
      </w:r>
    </w:p>
    <w:p w14:paraId="4F45D3F4" w14:textId="4BF86469" w:rsidR="00C903F0" w:rsidRPr="00AA39F5" w:rsidRDefault="006537A4" w:rsidP="000E5C23">
      <w:pPr>
        <w:pStyle w:val="BodyText"/>
        <w:spacing w:after="240" w:line="288" w:lineRule="auto"/>
        <w:jc w:val="both"/>
        <w:rPr>
          <w:rFonts w:ascii="Cambria" w:hAnsi="Cambria"/>
        </w:rPr>
      </w:pPr>
      <w:r w:rsidRPr="00AA39F5">
        <w:rPr>
          <w:rFonts w:ascii="Cambria" w:hAnsi="Cambria" w:cs="Arial"/>
          <w:b/>
        </w:rPr>
        <w:t xml:space="preserve">   </w:t>
      </w:r>
      <w:r w:rsidR="00C903F0" w:rsidRPr="00AA39F5">
        <w:rPr>
          <w:rFonts w:ascii="Cambria" w:hAnsi="Cambria"/>
        </w:rPr>
        <w:tab/>
      </w:r>
      <w:r w:rsidR="00C903F0" w:rsidRPr="00AA39F5">
        <w:rPr>
          <w:rFonts w:ascii="Cambria" w:hAnsi="Cambria"/>
        </w:rPr>
        <w:tab/>
      </w:r>
      <w:r w:rsidR="00C903F0" w:rsidRPr="00AA39F5">
        <w:rPr>
          <w:rFonts w:ascii="Cambria" w:hAnsi="Cambria"/>
        </w:rPr>
        <w:tab/>
      </w:r>
      <w:r w:rsidR="00C903F0" w:rsidRPr="00AA39F5">
        <w:rPr>
          <w:rFonts w:ascii="Cambria" w:hAnsi="Cambria"/>
        </w:rPr>
        <w:tab/>
      </w:r>
      <w:r w:rsidR="00C903F0" w:rsidRPr="00AA39F5">
        <w:rPr>
          <w:rFonts w:ascii="Cambria" w:hAnsi="Cambria"/>
        </w:rPr>
        <w:tab/>
      </w:r>
      <w:r w:rsidR="00C903F0" w:rsidRPr="00AA39F5">
        <w:rPr>
          <w:rFonts w:ascii="Cambria" w:hAnsi="Cambria"/>
        </w:rPr>
        <w:tab/>
      </w:r>
    </w:p>
    <w:p w14:paraId="44E109FD" w14:textId="77777777" w:rsidR="00C903F0" w:rsidRPr="00AA39F5" w:rsidRDefault="00355578" w:rsidP="00355578">
      <w:pPr>
        <w:pStyle w:val="ListParagraph"/>
        <w:tabs>
          <w:tab w:val="left" w:pos="7336"/>
        </w:tabs>
        <w:rPr>
          <w:rFonts w:ascii="Cambria" w:hAnsi="Cambria"/>
        </w:rPr>
      </w:pPr>
      <w:r w:rsidRPr="00AA39F5">
        <w:rPr>
          <w:rFonts w:ascii="Cambria" w:hAnsi="Cambria"/>
        </w:rPr>
        <w:tab/>
      </w:r>
    </w:p>
    <w:p w14:paraId="0848FA4B" w14:textId="77777777" w:rsidR="00C903F0" w:rsidRPr="00AA39F5" w:rsidRDefault="00C903F0" w:rsidP="00DE775E">
      <w:pPr>
        <w:spacing w:line="276" w:lineRule="auto"/>
        <w:ind w:left="360"/>
        <w:jc w:val="both"/>
        <w:rPr>
          <w:rFonts w:ascii="Cambria" w:hAnsi="Cambria" w:cs="Arial"/>
          <w:b/>
          <w:iCs/>
          <w:color w:val="000000"/>
        </w:rPr>
      </w:pPr>
      <w:r w:rsidRPr="00AA39F5">
        <w:rPr>
          <w:rFonts w:ascii="Cambria" w:hAnsi="Cambria" w:cs="Arial"/>
          <w:b/>
        </w:rPr>
        <w:t xml:space="preserve">CONTRACTOR                  </w:t>
      </w:r>
      <w:r w:rsidRPr="00AA39F5">
        <w:rPr>
          <w:rFonts w:ascii="Cambria" w:hAnsi="Cambria" w:cs="Arial"/>
          <w:b/>
          <w:bCs/>
          <w:iCs/>
          <w:color w:val="000000"/>
        </w:rPr>
        <w:tab/>
      </w:r>
      <w:r w:rsidRPr="00AA39F5">
        <w:rPr>
          <w:rFonts w:ascii="Cambria" w:hAnsi="Cambria" w:cs="Arial"/>
          <w:b/>
          <w:bCs/>
          <w:iCs/>
          <w:color w:val="000000"/>
        </w:rPr>
        <w:tab/>
      </w:r>
      <w:r w:rsidRPr="00AA39F5">
        <w:rPr>
          <w:rFonts w:ascii="Cambria" w:hAnsi="Cambria" w:cs="Arial"/>
          <w:b/>
          <w:bCs/>
          <w:iCs/>
          <w:color w:val="000000"/>
        </w:rPr>
        <w:tab/>
      </w:r>
      <w:r w:rsidRPr="00AA39F5">
        <w:rPr>
          <w:rFonts w:ascii="Cambria" w:hAnsi="Cambria" w:cs="Arial"/>
          <w:b/>
          <w:bCs/>
          <w:iCs/>
          <w:color w:val="000000"/>
        </w:rPr>
        <w:tab/>
      </w:r>
      <w:r w:rsidRPr="00AA39F5">
        <w:rPr>
          <w:rFonts w:ascii="Cambria" w:hAnsi="Cambria" w:cs="Arial"/>
          <w:b/>
          <w:bCs/>
          <w:iCs/>
          <w:color w:val="000000"/>
        </w:rPr>
        <w:tab/>
        <w:t xml:space="preserve">          Superintending Engineer,</w:t>
      </w:r>
    </w:p>
    <w:p w14:paraId="72B6B861" w14:textId="17B9CD8B" w:rsidR="00C903F0" w:rsidRPr="00AA39F5" w:rsidRDefault="00831DD9" w:rsidP="00C903F0">
      <w:pPr>
        <w:ind w:left="5760"/>
        <w:rPr>
          <w:rFonts w:ascii="Cambria" w:hAnsi="Cambria"/>
        </w:rPr>
      </w:pPr>
      <w:r w:rsidRPr="00AA39F5">
        <w:rPr>
          <w:rFonts w:ascii="Cambria" w:hAnsi="Cambria" w:cs="Arial"/>
          <w:b/>
          <w:bCs/>
          <w:iCs/>
          <w:color w:val="000000"/>
        </w:rPr>
        <w:t xml:space="preserve">              </w:t>
      </w:r>
      <w:r w:rsidR="008D71ED" w:rsidRPr="00AA39F5">
        <w:rPr>
          <w:rFonts w:ascii="Cambria" w:hAnsi="Cambria" w:cs="Arial"/>
          <w:b/>
          <w:bCs/>
          <w:iCs/>
          <w:color w:val="000000"/>
        </w:rPr>
        <w:t xml:space="preserve"> </w:t>
      </w:r>
      <w:r w:rsidRPr="00AA39F5">
        <w:rPr>
          <w:rFonts w:ascii="Cambria" w:hAnsi="Cambria" w:cs="Arial"/>
          <w:b/>
          <w:bCs/>
          <w:iCs/>
          <w:color w:val="000000"/>
        </w:rPr>
        <w:t xml:space="preserve">OMC Circle, </w:t>
      </w:r>
      <w:r w:rsidR="00C903F0" w:rsidRPr="00AA39F5">
        <w:rPr>
          <w:rFonts w:ascii="Cambria" w:hAnsi="Cambria" w:cs="Arial"/>
          <w:b/>
          <w:bCs/>
          <w:iCs/>
          <w:color w:val="000000"/>
        </w:rPr>
        <w:t>Adilabad</w:t>
      </w:r>
      <w:r w:rsidR="00C903F0" w:rsidRPr="00AA39F5">
        <w:rPr>
          <w:rFonts w:ascii="Cambria" w:hAnsi="Cambria"/>
        </w:rPr>
        <w:t>.</w:t>
      </w:r>
    </w:p>
    <w:p w14:paraId="66CC56B9" w14:textId="77777777" w:rsidR="00C903F0" w:rsidRPr="00AA39F5" w:rsidRDefault="00C903F0" w:rsidP="00C903F0">
      <w:pPr>
        <w:pStyle w:val="ListParagraph"/>
        <w:spacing w:before="72" w:line="260" w:lineRule="exact"/>
        <w:ind w:left="2160" w:right="3237" w:firstLine="720"/>
        <w:jc w:val="center"/>
        <w:rPr>
          <w:rFonts w:ascii="Cambria" w:hAnsi="Cambria" w:cs="Tahoma"/>
          <w:b/>
        </w:rPr>
      </w:pPr>
    </w:p>
    <w:p w14:paraId="4827F037" w14:textId="77777777" w:rsidR="00C903F0" w:rsidRPr="00AA39F5" w:rsidRDefault="00C903F0" w:rsidP="00C903F0">
      <w:pPr>
        <w:pStyle w:val="ListParagraph"/>
        <w:spacing w:before="72" w:line="260" w:lineRule="exact"/>
        <w:ind w:left="2160" w:right="3237" w:firstLine="720"/>
        <w:jc w:val="center"/>
        <w:rPr>
          <w:rFonts w:ascii="Cambria" w:hAnsi="Cambria" w:cs="Tahoma"/>
          <w:b/>
        </w:rPr>
      </w:pPr>
    </w:p>
    <w:p w14:paraId="3F37553B" w14:textId="77777777" w:rsidR="00C903F0" w:rsidRPr="00AA39F5" w:rsidRDefault="00C903F0" w:rsidP="00C903F0">
      <w:pPr>
        <w:pStyle w:val="ListParagraph"/>
        <w:spacing w:before="72" w:line="260" w:lineRule="exact"/>
        <w:ind w:left="2160" w:right="3237" w:firstLine="720"/>
        <w:jc w:val="center"/>
        <w:rPr>
          <w:rFonts w:ascii="Cambria" w:hAnsi="Cambria" w:cs="Tahoma"/>
          <w:b/>
        </w:rPr>
      </w:pPr>
    </w:p>
    <w:p w14:paraId="48CD9DD0" w14:textId="77777777" w:rsidR="00C903F0" w:rsidRPr="00AA39F5" w:rsidRDefault="00C903F0" w:rsidP="00C903F0">
      <w:pPr>
        <w:pStyle w:val="ListParagraph"/>
        <w:spacing w:before="72" w:line="260" w:lineRule="exact"/>
        <w:ind w:left="2160" w:right="3237" w:firstLine="720"/>
        <w:jc w:val="center"/>
        <w:rPr>
          <w:rFonts w:ascii="Cambria" w:hAnsi="Cambria" w:cs="Tahoma"/>
          <w:b/>
        </w:rPr>
      </w:pPr>
    </w:p>
    <w:p w14:paraId="132C0530" w14:textId="77777777" w:rsidR="00C903F0" w:rsidRPr="00AA39F5" w:rsidRDefault="00C903F0" w:rsidP="00C903F0">
      <w:pPr>
        <w:pStyle w:val="ListParagraph"/>
        <w:spacing w:before="72" w:line="260" w:lineRule="exact"/>
        <w:ind w:left="2160" w:right="3237" w:firstLine="720"/>
        <w:jc w:val="center"/>
        <w:rPr>
          <w:rFonts w:ascii="Cambria" w:hAnsi="Cambria" w:cs="Tahoma"/>
          <w:b/>
        </w:rPr>
      </w:pPr>
    </w:p>
    <w:p w14:paraId="330E34AA" w14:textId="77777777" w:rsidR="00193730" w:rsidRDefault="00193730" w:rsidP="00B71AF5">
      <w:pPr>
        <w:pStyle w:val="ListParagraph"/>
        <w:spacing w:before="72" w:line="260" w:lineRule="exact"/>
        <w:ind w:left="2160" w:right="3237" w:firstLine="720"/>
        <w:jc w:val="center"/>
        <w:rPr>
          <w:rFonts w:ascii="Cambria" w:hAnsi="Cambria" w:cs="Tahoma"/>
          <w:b/>
        </w:rPr>
      </w:pPr>
    </w:p>
    <w:p w14:paraId="054ECCE1" w14:textId="77777777" w:rsidR="00193730" w:rsidRDefault="00193730" w:rsidP="00B71AF5">
      <w:pPr>
        <w:pStyle w:val="ListParagraph"/>
        <w:spacing w:before="72" w:line="260" w:lineRule="exact"/>
        <w:ind w:left="2160" w:right="3237" w:firstLine="720"/>
        <w:jc w:val="center"/>
        <w:rPr>
          <w:rFonts w:ascii="Cambria" w:hAnsi="Cambria" w:cs="Tahoma"/>
          <w:b/>
        </w:rPr>
      </w:pPr>
    </w:p>
    <w:p w14:paraId="6CEEBC63" w14:textId="77777777" w:rsidR="00193730" w:rsidRDefault="00193730" w:rsidP="00B71AF5">
      <w:pPr>
        <w:pStyle w:val="ListParagraph"/>
        <w:spacing w:before="72" w:line="260" w:lineRule="exact"/>
        <w:ind w:left="2160" w:right="3237" w:firstLine="720"/>
        <w:jc w:val="center"/>
        <w:rPr>
          <w:rFonts w:ascii="Cambria" w:hAnsi="Cambria" w:cs="Tahoma"/>
          <w:b/>
        </w:rPr>
      </w:pPr>
    </w:p>
    <w:p w14:paraId="21572733" w14:textId="77777777" w:rsidR="00193730" w:rsidRDefault="00193730" w:rsidP="00B71AF5">
      <w:pPr>
        <w:pStyle w:val="ListParagraph"/>
        <w:spacing w:before="72" w:line="260" w:lineRule="exact"/>
        <w:ind w:left="2160" w:right="3237" w:firstLine="720"/>
        <w:jc w:val="center"/>
        <w:rPr>
          <w:rFonts w:ascii="Cambria" w:hAnsi="Cambria" w:cs="Tahoma"/>
          <w:b/>
        </w:rPr>
      </w:pPr>
    </w:p>
    <w:p w14:paraId="16A518EC" w14:textId="77777777" w:rsidR="00193730" w:rsidRDefault="00193730" w:rsidP="00B71AF5">
      <w:pPr>
        <w:pStyle w:val="ListParagraph"/>
        <w:spacing w:before="72" w:line="260" w:lineRule="exact"/>
        <w:ind w:left="2160" w:right="3237" w:firstLine="720"/>
        <w:jc w:val="center"/>
        <w:rPr>
          <w:rFonts w:ascii="Cambria" w:hAnsi="Cambria" w:cs="Tahoma"/>
          <w:b/>
        </w:rPr>
      </w:pPr>
    </w:p>
    <w:p w14:paraId="33F8254B" w14:textId="77777777" w:rsidR="00193730" w:rsidRDefault="00193730" w:rsidP="00B71AF5">
      <w:pPr>
        <w:pStyle w:val="ListParagraph"/>
        <w:spacing w:before="72" w:line="260" w:lineRule="exact"/>
        <w:ind w:left="2160" w:right="3237" w:firstLine="720"/>
        <w:jc w:val="center"/>
        <w:rPr>
          <w:rFonts w:ascii="Cambria" w:hAnsi="Cambria" w:cs="Tahoma"/>
          <w:b/>
        </w:rPr>
      </w:pPr>
    </w:p>
    <w:p w14:paraId="58DCDAB5" w14:textId="77777777" w:rsidR="00693EFB" w:rsidRDefault="00693EFB" w:rsidP="00B71AF5">
      <w:pPr>
        <w:pStyle w:val="ListParagraph"/>
        <w:spacing w:before="72" w:line="260" w:lineRule="exact"/>
        <w:ind w:left="2160" w:right="3237" w:firstLine="720"/>
        <w:jc w:val="center"/>
        <w:rPr>
          <w:rFonts w:ascii="Cambria" w:hAnsi="Cambria" w:cs="Tahoma"/>
          <w:b/>
        </w:rPr>
      </w:pPr>
    </w:p>
    <w:p w14:paraId="61260A4F" w14:textId="77777777" w:rsidR="00693EFB" w:rsidRDefault="00693EFB" w:rsidP="00B71AF5">
      <w:pPr>
        <w:pStyle w:val="ListParagraph"/>
        <w:spacing w:before="72" w:line="260" w:lineRule="exact"/>
        <w:ind w:left="2160" w:right="3237" w:firstLine="720"/>
        <w:jc w:val="center"/>
        <w:rPr>
          <w:rFonts w:ascii="Cambria" w:hAnsi="Cambria" w:cs="Tahoma"/>
          <w:b/>
        </w:rPr>
      </w:pPr>
    </w:p>
    <w:p w14:paraId="738CBADB" w14:textId="77777777" w:rsidR="00693EFB" w:rsidRDefault="00693EFB" w:rsidP="00B71AF5">
      <w:pPr>
        <w:pStyle w:val="ListParagraph"/>
        <w:spacing w:before="72" w:line="260" w:lineRule="exact"/>
        <w:ind w:left="2160" w:right="3237" w:firstLine="720"/>
        <w:jc w:val="center"/>
        <w:rPr>
          <w:rFonts w:ascii="Cambria" w:hAnsi="Cambria" w:cs="Tahoma"/>
          <w:b/>
        </w:rPr>
      </w:pPr>
    </w:p>
    <w:p w14:paraId="2201A9EF" w14:textId="77777777" w:rsidR="00193730" w:rsidRDefault="00193730" w:rsidP="00B71AF5">
      <w:pPr>
        <w:pStyle w:val="ListParagraph"/>
        <w:spacing w:before="72" w:line="260" w:lineRule="exact"/>
        <w:ind w:left="2160" w:right="3237" w:firstLine="720"/>
        <w:jc w:val="center"/>
        <w:rPr>
          <w:rFonts w:ascii="Cambria" w:hAnsi="Cambria" w:cs="Tahoma"/>
          <w:b/>
        </w:rPr>
      </w:pPr>
    </w:p>
    <w:p w14:paraId="3673BD57" w14:textId="77777777" w:rsidR="00193730" w:rsidRDefault="00193730" w:rsidP="00B71AF5">
      <w:pPr>
        <w:pStyle w:val="ListParagraph"/>
        <w:spacing w:before="72" w:line="260" w:lineRule="exact"/>
        <w:ind w:left="2160" w:right="3237" w:firstLine="720"/>
        <w:jc w:val="center"/>
        <w:rPr>
          <w:rFonts w:ascii="Cambria" w:hAnsi="Cambria" w:cs="Tahoma"/>
          <w:b/>
        </w:rPr>
      </w:pPr>
    </w:p>
    <w:p w14:paraId="7FAE7975" w14:textId="77777777" w:rsidR="00193730" w:rsidRDefault="00193730" w:rsidP="00B71AF5">
      <w:pPr>
        <w:pStyle w:val="ListParagraph"/>
        <w:spacing w:before="72" w:line="260" w:lineRule="exact"/>
        <w:ind w:left="2160" w:right="3237" w:firstLine="720"/>
        <w:jc w:val="center"/>
        <w:rPr>
          <w:rFonts w:ascii="Cambria" w:hAnsi="Cambria" w:cs="Tahoma"/>
          <w:b/>
        </w:rPr>
      </w:pPr>
    </w:p>
    <w:p w14:paraId="514BD6BF" w14:textId="77777777" w:rsidR="00193730" w:rsidRDefault="00193730" w:rsidP="00B71AF5">
      <w:pPr>
        <w:pStyle w:val="ListParagraph"/>
        <w:spacing w:before="72" w:line="260" w:lineRule="exact"/>
        <w:ind w:left="2160" w:right="3237" w:firstLine="720"/>
        <w:jc w:val="center"/>
        <w:rPr>
          <w:rFonts w:ascii="Cambria" w:hAnsi="Cambria" w:cs="Tahoma"/>
          <w:b/>
        </w:rPr>
      </w:pPr>
    </w:p>
    <w:p w14:paraId="1F997BBB" w14:textId="77777777" w:rsidR="00193730" w:rsidRDefault="00193730" w:rsidP="00B71AF5">
      <w:pPr>
        <w:pStyle w:val="ListParagraph"/>
        <w:spacing w:before="72" w:line="260" w:lineRule="exact"/>
        <w:ind w:left="2160" w:right="3237" w:firstLine="720"/>
        <w:jc w:val="center"/>
        <w:rPr>
          <w:rFonts w:ascii="Cambria" w:hAnsi="Cambria" w:cs="Tahoma"/>
          <w:b/>
        </w:rPr>
      </w:pPr>
    </w:p>
    <w:p w14:paraId="6CEA050F" w14:textId="77777777" w:rsidR="00193730" w:rsidRDefault="00193730" w:rsidP="00B71AF5">
      <w:pPr>
        <w:pStyle w:val="ListParagraph"/>
        <w:spacing w:before="72" w:line="260" w:lineRule="exact"/>
        <w:ind w:left="2160" w:right="3237" w:firstLine="720"/>
        <w:jc w:val="center"/>
        <w:rPr>
          <w:rFonts w:ascii="Cambria" w:hAnsi="Cambria" w:cs="Tahoma"/>
          <w:b/>
        </w:rPr>
      </w:pPr>
    </w:p>
    <w:p w14:paraId="348A6A3F" w14:textId="77777777" w:rsidR="00193730" w:rsidRDefault="00193730" w:rsidP="00B71AF5">
      <w:pPr>
        <w:pStyle w:val="ListParagraph"/>
        <w:spacing w:before="72" w:line="260" w:lineRule="exact"/>
        <w:ind w:left="2160" w:right="3237" w:firstLine="720"/>
        <w:jc w:val="center"/>
        <w:rPr>
          <w:rFonts w:ascii="Cambria" w:hAnsi="Cambria" w:cs="Tahoma"/>
          <w:b/>
        </w:rPr>
      </w:pPr>
    </w:p>
    <w:p w14:paraId="44A915B9" w14:textId="77777777" w:rsidR="00193730" w:rsidRDefault="00193730" w:rsidP="00B71AF5">
      <w:pPr>
        <w:pStyle w:val="ListParagraph"/>
        <w:spacing w:before="72" w:line="260" w:lineRule="exact"/>
        <w:ind w:left="2160" w:right="3237" w:firstLine="720"/>
        <w:jc w:val="center"/>
        <w:rPr>
          <w:rFonts w:ascii="Cambria" w:hAnsi="Cambria" w:cs="Tahoma"/>
          <w:b/>
        </w:rPr>
      </w:pPr>
    </w:p>
    <w:p w14:paraId="64A47BC4" w14:textId="77777777" w:rsidR="00193730" w:rsidRDefault="00193730" w:rsidP="00B71AF5">
      <w:pPr>
        <w:pStyle w:val="ListParagraph"/>
        <w:spacing w:before="72" w:line="260" w:lineRule="exact"/>
        <w:ind w:left="2160" w:right="3237" w:firstLine="720"/>
        <w:jc w:val="center"/>
        <w:rPr>
          <w:rFonts w:ascii="Cambria" w:hAnsi="Cambria" w:cs="Tahoma"/>
          <w:b/>
        </w:rPr>
      </w:pPr>
    </w:p>
    <w:p w14:paraId="78E8477B" w14:textId="77777777" w:rsidR="00193730" w:rsidRDefault="00193730" w:rsidP="00B71AF5">
      <w:pPr>
        <w:pStyle w:val="ListParagraph"/>
        <w:spacing w:before="72" w:line="260" w:lineRule="exact"/>
        <w:ind w:left="2160" w:right="3237" w:firstLine="720"/>
        <w:jc w:val="center"/>
        <w:rPr>
          <w:rFonts w:ascii="Cambria" w:hAnsi="Cambria" w:cs="Tahoma"/>
          <w:b/>
        </w:rPr>
      </w:pPr>
    </w:p>
    <w:p w14:paraId="0325F1BD" w14:textId="77777777" w:rsidR="00193730" w:rsidRDefault="00193730" w:rsidP="00B71AF5">
      <w:pPr>
        <w:pStyle w:val="ListParagraph"/>
        <w:spacing w:before="72" w:line="260" w:lineRule="exact"/>
        <w:ind w:left="2160" w:right="3237" w:firstLine="720"/>
        <w:jc w:val="center"/>
        <w:rPr>
          <w:rFonts w:ascii="Cambria" w:hAnsi="Cambria" w:cs="Tahoma"/>
          <w:b/>
        </w:rPr>
      </w:pPr>
    </w:p>
    <w:p w14:paraId="5783D1B1" w14:textId="77777777" w:rsidR="00193730" w:rsidRDefault="00193730" w:rsidP="00B71AF5">
      <w:pPr>
        <w:pStyle w:val="ListParagraph"/>
        <w:spacing w:before="72" w:line="260" w:lineRule="exact"/>
        <w:ind w:left="2160" w:right="3237" w:firstLine="720"/>
        <w:jc w:val="center"/>
        <w:rPr>
          <w:rFonts w:ascii="Cambria" w:hAnsi="Cambria" w:cs="Tahoma"/>
          <w:b/>
        </w:rPr>
      </w:pPr>
    </w:p>
    <w:p w14:paraId="665CC6BF" w14:textId="77777777" w:rsidR="000162CD" w:rsidRPr="00AA39F5" w:rsidRDefault="000162CD" w:rsidP="000162CD">
      <w:pPr>
        <w:pStyle w:val="ListParagraph"/>
        <w:spacing w:before="72" w:line="260" w:lineRule="exact"/>
        <w:ind w:left="2160" w:right="3237" w:firstLine="720"/>
        <w:jc w:val="center"/>
        <w:rPr>
          <w:rFonts w:ascii="Cambria" w:hAnsi="Cambria" w:cs="Tahoma"/>
          <w:b/>
        </w:rPr>
      </w:pPr>
      <w:r w:rsidRPr="00AA39F5">
        <w:rPr>
          <w:rFonts w:ascii="Cambria" w:hAnsi="Cambria" w:cs="Tahoma"/>
          <w:b/>
        </w:rPr>
        <w:lastRenderedPageBreak/>
        <w:t>Page.No.1</w:t>
      </w:r>
    </w:p>
    <w:p w14:paraId="104189B2" w14:textId="77777777" w:rsidR="000162CD" w:rsidRPr="00AA39F5" w:rsidRDefault="000162CD" w:rsidP="000162CD">
      <w:pPr>
        <w:spacing w:before="1" w:line="160" w:lineRule="exact"/>
        <w:rPr>
          <w:rFonts w:ascii="Cambria" w:hAnsi="Cambria"/>
        </w:rPr>
      </w:pPr>
    </w:p>
    <w:p w14:paraId="3D4C3241" w14:textId="77777777" w:rsidR="000162CD" w:rsidRPr="00AA39F5" w:rsidRDefault="000162CD" w:rsidP="000162CD">
      <w:pPr>
        <w:spacing w:before="69" w:line="260" w:lineRule="exact"/>
        <w:ind w:left="2700"/>
        <w:rPr>
          <w:rFonts w:ascii="Cambria" w:hAnsi="Cambria"/>
        </w:rPr>
      </w:pPr>
      <w:r w:rsidRPr="00AA39F5">
        <w:rPr>
          <w:rFonts w:ascii="Cambria" w:hAnsi="Cambria"/>
          <w:b/>
          <w:position w:val="-1"/>
          <w:u w:val="thick" w:color="000000"/>
        </w:rPr>
        <w:t>TECHNICAL SPECIFICATIONS (Electrical)</w:t>
      </w:r>
    </w:p>
    <w:p w14:paraId="2F30B11F" w14:textId="77777777" w:rsidR="000162CD" w:rsidRPr="00AA39F5" w:rsidRDefault="000162CD" w:rsidP="000162CD">
      <w:pPr>
        <w:spacing w:before="12" w:line="240" w:lineRule="exact"/>
        <w:rPr>
          <w:rFonts w:ascii="Cambria" w:hAnsi="Cambria"/>
        </w:rPr>
      </w:pPr>
    </w:p>
    <w:p w14:paraId="7A07AD01" w14:textId="23F865AE" w:rsidR="000162CD" w:rsidRPr="00AA39F5" w:rsidRDefault="000162CD" w:rsidP="00EF4F1A">
      <w:pPr>
        <w:spacing w:before="29"/>
        <w:ind w:left="270" w:hanging="270"/>
        <w:rPr>
          <w:rFonts w:ascii="Cambria" w:hAnsi="Cambria"/>
        </w:rPr>
      </w:pPr>
      <w:r w:rsidRPr="00AA39F5">
        <w:rPr>
          <w:rFonts w:ascii="Cambria" w:hAnsi="Cambria"/>
          <w:b/>
        </w:rPr>
        <w:t>1</w:t>
      </w:r>
      <w:r w:rsidR="00EF4F1A">
        <w:rPr>
          <w:rFonts w:ascii="Cambria" w:hAnsi="Cambria"/>
          <w:b/>
        </w:rPr>
        <w:t>.</w:t>
      </w:r>
      <w:r w:rsidRPr="00AA39F5">
        <w:rPr>
          <w:rFonts w:ascii="Cambria" w:hAnsi="Cambria"/>
          <w:b/>
        </w:rPr>
        <w:t xml:space="preserve">  </w:t>
      </w:r>
      <w:r w:rsidR="00EF4F1A">
        <w:rPr>
          <w:rFonts w:ascii="Cambria" w:hAnsi="Cambria"/>
          <w:b/>
        </w:rPr>
        <w:t xml:space="preserve"> </w:t>
      </w:r>
      <w:r w:rsidRPr="00AA39F5">
        <w:rPr>
          <w:rFonts w:ascii="Cambria" w:hAnsi="Cambria"/>
          <w:b/>
        </w:rPr>
        <w:t>SCOPE:</w:t>
      </w:r>
    </w:p>
    <w:p w14:paraId="1384E8CA" w14:textId="77777777" w:rsidR="000162CD" w:rsidRPr="00AA39F5" w:rsidRDefault="000162CD" w:rsidP="000162CD">
      <w:pPr>
        <w:spacing w:before="3" w:line="160" w:lineRule="exact"/>
        <w:rPr>
          <w:rFonts w:ascii="Cambria" w:hAnsi="Cambria"/>
        </w:rPr>
      </w:pPr>
    </w:p>
    <w:p w14:paraId="6CE356BC" w14:textId="51348F02" w:rsidR="000162CD" w:rsidRPr="00AA39F5" w:rsidRDefault="000162CD" w:rsidP="00EF4F1A">
      <w:pPr>
        <w:ind w:left="540" w:right="75"/>
        <w:jc w:val="both"/>
        <w:rPr>
          <w:rFonts w:ascii="Cambria" w:hAnsi="Cambria"/>
        </w:rPr>
      </w:pPr>
      <w:r w:rsidRPr="00AA39F5">
        <w:rPr>
          <w:rFonts w:ascii="Cambria" w:hAnsi="Cambria"/>
        </w:rPr>
        <w:t xml:space="preserve">The Scope of the work covers </w:t>
      </w:r>
      <w:r w:rsidR="00E14180" w:rsidRPr="00767192">
        <w:rPr>
          <w:rFonts w:asciiTheme="majorHAnsi" w:hAnsiTheme="majorHAnsi"/>
          <w:color w:val="0000FF"/>
        </w:rPr>
        <w:t>Erection of 1No. 33kV Feeder</w:t>
      </w:r>
      <w:r w:rsidR="00E14180">
        <w:rPr>
          <w:rFonts w:asciiTheme="majorHAnsi" w:hAnsiTheme="majorHAnsi"/>
          <w:color w:val="0000FF"/>
        </w:rPr>
        <w:t xml:space="preserve"> </w:t>
      </w:r>
      <w:r w:rsidR="00E14180" w:rsidRPr="00767192">
        <w:rPr>
          <w:rFonts w:asciiTheme="majorHAnsi" w:hAnsiTheme="majorHAnsi"/>
          <w:color w:val="0000FF"/>
        </w:rPr>
        <w:t xml:space="preserve">bay at 132/33kV SS </w:t>
      </w:r>
      <w:proofErr w:type="spellStart"/>
      <w:r w:rsidR="00E14180" w:rsidRPr="00767192">
        <w:rPr>
          <w:rFonts w:asciiTheme="majorHAnsi" w:hAnsiTheme="majorHAnsi"/>
          <w:color w:val="0000FF"/>
        </w:rPr>
        <w:t>Burugupally</w:t>
      </w:r>
      <w:proofErr w:type="spellEnd"/>
      <w:r w:rsidR="00E14180" w:rsidRPr="00767192">
        <w:rPr>
          <w:rFonts w:asciiTheme="majorHAnsi" w:hAnsiTheme="majorHAnsi"/>
          <w:color w:val="0000FF"/>
        </w:rPr>
        <w:t xml:space="preserve"> for providing a separate VCB for </w:t>
      </w:r>
      <w:proofErr w:type="spellStart"/>
      <w:r w:rsidR="00E14180" w:rsidRPr="00767192">
        <w:rPr>
          <w:rFonts w:asciiTheme="majorHAnsi" w:hAnsiTheme="majorHAnsi"/>
          <w:color w:val="0000FF"/>
        </w:rPr>
        <w:t>Dr.B.R.Ambedkar</w:t>
      </w:r>
      <w:proofErr w:type="spellEnd"/>
      <w:r w:rsidR="00E14180" w:rsidRPr="00767192">
        <w:rPr>
          <w:rFonts w:asciiTheme="majorHAnsi" w:hAnsiTheme="majorHAnsi"/>
          <w:color w:val="0000FF"/>
        </w:rPr>
        <w:t xml:space="preserve"> </w:t>
      </w:r>
      <w:proofErr w:type="spellStart"/>
      <w:r w:rsidR="00E14180" w:rsidRPr="00767192">
        <w:rPr>
          <w:rFonts w:asciiTheme="majorHAnsi" w:hAnsiTheme="majorHAnsi"/>
          <w:color w:val="0000FF"/>
        </w:rPr>
        <w:t>Pranahitha</w:t>
      </w:r>
      <w:proofErr w:type="spellEnd"/>
      <w:r w:rsidR="00E14180" w:rsidRPr="00767192">
        <w:rPr>
          <w:rFonts w:asciiTheme="majorHAnsi" w:hAnsiTheme="majorHAnsi"/>
          <w:color w:val="0000FF"/>
        </w:rPr>
        <w:t xml:space="preserve"> </w:t>
      </w:r>
      <w:proofErr w:type="spellStart"/>
      <w:r w:rsidR="00E14180" w:rsidRPr="00767192">
        <w:rPr>
          <w:rFonts w:asciiTheme="majorHAnsi" w:hAnsiTheme="majorHAnsi"/>
          <w:color w:val="0000FF"/>
        </w:rPr>
        <w:t>Chevalla</w:t>
      </w:r>
      <w:proofErr w:type="spellEnd"/>
      <w:r w:rsidR="00E14180" w:rsidRPr="00767192">
        <w:rPr>
          <w:rFonts w:asciiTheme="majorHAnsi" w:hAnsiTheme="majorHAnsi"/>
          <w:color w:val="0000FF"/>
        </w:rPr>
        <w:t xml:space="preserve"> Sujala Sravanthi Lift Irrigation scheme at </w:t>
      </w:r>
      <w:proofErr w:type="spellStart"/>
      <w:r w:rsidR="00E14180" w:rsidRPr="00767192">
        <w:rPr>
          <w:rFonts w:asciiTheme="majorHAnsi" w:hAnsiTheme="majorHAnsi"/>
          <w:color w:val="0000FF"/>
        </w:rPr>
        <w:t>Gundampally</w:t>
      </w:r>
      <w:proofErr w:type="spellEnd"/>
      <w:r w:rsidR="00E14180" w:rsidRPr="00767192">
        <w:rPr>
          <w:rFonts w:asciiTheme="majorHAnsi" w:hAnsiTheme="majorHAnsi"/>
          <w:color w:val="0000FF"/>
        </w:rPr>
        <w:t xml:space="preserve"> in OMC Circle, Adilabad</w:t>
      </w:r>
      <w:r w:rsidR="00E14180">
        <w:rPr>
          <w:rFonts w:asciiTheme="majorHAnsi" w:hAnsiTheme="majorHAnsi"/>
          <w:color w:val="0000FF"/>
        </w:rPr>
        <w:t xml:space="preserve"> </w:t>
      </w:r>
      <w:r w:rsidRPr="00AA39F5">
        <w:rPr>
          <w:rFonts w:ascii="Cambria" w:hAnsi="Cambria"/>
        </w:rPr>
        <w:t>as per schedule and approved drawing etc. The contractor shall execute the works to the extent required to complete the work as a whole.</w:t>
      </w:r>
    </w:p>
    <w:p w14:paraId="688363D4" w14:textId="77777777" w:rsidR="000162CD" w:rsidRPr="00AA39F5" w:rsidRDefault="000162CD" w:rsidP="000162CD">
      <w:pPr>
        <w:spacing w:before="4" w:line="120" w:lineRule="exact"/>
        <w:rPr>
          <w:rFonts w:ascii="Cambria" w:hAnsi="Cambria"/>
        </w:rPr>
      </w:pPr>
    </w:p>
    <w:p w14:paraId="1399ADD6" w14:textId="20D32AA1" w:rsidR="000162CD" w:rsidRPr="00EF4F1A" w:rsidRDefault="000162CD" w:rsidP="00EF4F1A">
      <w:pPr>
        <w:pStyle w:val="ListParagraph"/>
        <w:numPr>
          <w:ilvl w:val="0"/>
          <w:numId w:val="35"/>
        </w:numPr>
        <w:ind w:left="360" w:hanging="360"/>
        <w:rPr>
          <w:rFonts w:ascii="Cambria" w:hAnsi="Cambria"/>
        </w:rPr>
      </w:pPr>
      <w:r w:rsidRPr="00EF4F1A">
        <w:rPr>
          <w:rFonts w:ascii="Cambria" w:hAnsi="Cambria"/>
          <w:b/>
        </w:rPr>
        <w:t>WORKS INVOLVED</w:t>
      </w:r>
      <w:r w:rsidR="00E14180" w:rsidRPr="00EF4F1A">
        <w:rPr>
          <w:rFonts w:ascii="Cambria" w:hAnsi="Cambria"/>
          <w:b/>
        </w:rPr>
        <w:t xml:space="preserve"> (Electrical)</w:t>
      </w:r>
      <w:r w:rsidRPr="00EF4F1A">
        <w:rPr>
          <w:rFonts w:ascii="Cambria" w:hAnsi="Cambria"/>
          <w:b/>
        </w:rPr>
        <w:t>:</w:t>
      </w:r>
    </w:p>
    <w:p w14:paraId="09AE9ADA" w14:textId="77777777" w:rsidR="000162CD" w:rsidRPr="00AA39F5" w:rsidRDefault="000162CD" w:rsidP="000162CD">
      <w:pPr>
        <w:spacing w:before="5" w:line="160" w:lineRule="exact"/>
        <w:rPr>
          <w:rFonts w:ascii="Cambria" w:hAnsi="Cambria"/>
        </w:rPr>
      </w:pPr>
    </w:p>
    <w:p w14:paraId="6EF06FDB" w14:textId="24CEE4FB" w:rsidR="00E14180" w:rsidRPr="009036EA" w:rsidRDefault="00E14180" w:rsidP="00EF4F1A">
      <w:pPr>
        <w:pStyle w:val="ListParagraph"/>
        <w:numPr>
          <w:ilvl w:val="1"/>
          <w:numId w:val="35"/>
        </w:numPr>
        <w:tabs>
          <w:tab w:val="left" w:pos="-720"/>
        </w:tabs>
        <w:suppressAutoHyphens/>
        <w:spacing w:after="120"/>
        <w:ind w:left="540"/>
        <w:rPr>
          <w:color w:val="0000FF"/>
          <w:spacing w:val="-3"/>
        </w:rPr>
      </w:pPr>
      <w:r w:rsidRPr="009036EA">
        <w:rPr>
          <w:color w:val="0000FF"/>
          <w:spacing w:val="-3"/>
        </w:rPr>
        <w:t xml:space="preserve">Erection of </w:t>
      </w:r>
      <w:proofErr w:type="spellStart"/>
      <w:r w:rsidRPr="009036EA">
        <w:rPr>
          <w:color w:val="0000FF"/>
          <w:spacing w:val="-3"/>
        </w:rPr>
        <w:t>equipments</w:t>
      </w:r>
      <w:proofErr w:type="spellEnd"/>
      <w:r w:rsidRPr="009036EA">
        <w:rPr>
          <w:color w:val="0000FF"/>
          <w:spacing w:val="-3"/>
        </w:rPr>
        <w:t>.</w:t>
      </w:r>
    </w:p>
    <w:p w14:paraId="2883745D" w14:textId="77777777" w:rsidR="007A762B" w:rsidRPr="009036EA" w:rsidRDefault="007A762B" w:rsidP="00EF4F1A">
      <w:pPr>
        <w:pStyle w:val="ListParagraph"/>
        <w:numPr>
          <w:ilvl w:val="1"/>
          <w:numId w:val="35"/>
        </w:numPr>
        <w:tabs>
          <w:tab w:val="left" w:pos="-720"/>
        </w:tabs>
        <w:suppressAutoHyphens/>
        <w:spacing w:after="120"/>
        <w:ind w:left="540"/>
        <w:rPr>
          <w:bCs/>
          <w:color w:val="0000FF"/>
          <w:spacing w:val="-3"/>
          <w:lang w:val="en-GB"/>
        </w:rPr>
      </w:pPr>
      <w:r w:rsidRPr="009036EA">
        <w:rPr>
          <w:color w:val="0000FF"/>
          <w:spacing w:val="-3"/>
        </w:rPr>
        <w:t>Erection of 33kV Structures (BD Booms), 100x50mm GI Channel (for seating 33kV CTs).</w:t>
      </w:r>
      <w:r w:rsidR="00E14180" w:rsidRPr="009036EA">
        <w:rPr>
          <w:bCs/>
          <w:color w:val="0000FF"/>
          <w:spacing w:val="-3"/>
          <w:lang w:val="en-GB"/>
        </w:rPr>
        <w:t xml:space="preserve">    </w:t>
      </w:r>
    </w:p>
    <w:p w14:paraId="1FF8BF48" w14:textId="5EA078F1" w:rsidR="00E14180" w:rsidRPr="009036EA" w:rsidRDefault="007A762B" w:rsidP="00EF4F1A">
      <w:pPr>
        <w:pStyle w:val="ListParagraph"/>
        <w:numPr>
          <w:ilvl w:val="1"/>
          <w:numId w:val="35"/>
        </w:numPr>
        <w:tabs>
          <w:tab w:val="left" w:pos="-720"/>
        </w:tabs>
        <w:suppressAutoHyphens/>
        <w:spacing w:after="120"/>
        <w:ind w:left="540"/>
        <w:rPr>
          <w:bCs/>
          <w:color w:val="0000FF"/>
          <w:spacing w:val="-3"/>
          <w:lang w:val="en-GB"/>
        </w:rPr>
      </w:pPr>
      <w:r w:rsidRPr="009036EA">
        <w:rPr>
          <w:color w:val="0000FF"/>
          <w:spacing w:val="-3"/>
        </w:rPr>
        <w:t xml:space="preserve">Laying of earth flat for all the </w:t>
      </w:r>
      <w:proofErr w:type="spellStart"/>
      <w:r w:rsidRPr="009036EA">
        <w:rPr>
          <w:color w:val="0000FF"/>
          <w:spacing w:val="-3"/>
        </w:rPr>
        <w:t>equipments</w:t>
      </w:r>
      <w:proofErr w:type="spellEnd"/>
      <w:r w:rsidRPr="009036EA">
        <w:rPr>
          <w:color w:val="0000FF"/>
          <w:spacing w:val="-3"/>
        </w:rPr>
        <w:t xml:space="preserve"> in 33kV feeder bay.</w:t>
      </w:r>
    </w:p>
    <w:p w14:paraId="0D34205B" w14:textId="0D3ACDF6" w:rsidR="007A762B" w:rsidRPr="00E14180" w:rsidRDefault="007A762B" w:rsidP="00EF4F1A">
      <w:pPr>
        <w:pStyle w:val="ListParagraph"/>
        <w:numPr>
          <w:ilvl w:val="1"/>
          <w:numId w:val="35"/>
        </w:numPr>
        <w:tabs>
          <w:tab w:val="left" w:pos="-720"/>
        </w:tabs>
        <w:suppressAutoHyphens/>
        <w:spacing w:after="120"/>
        <w:ind w:left="540"/>
        <w:rPr>
          <w:bCs/>
          <w:spacing w:val="-3"/>
          <w:lang w:val="en-GB"/>
        </w:rPr>
      </w:pPr>
      <w:r w:rsidRPr="009036EA">
        <w:rPr>
          <w:color w:val="0000FF"/>
          <w:spacing w:val="-3"/>
        </w:rPr>
        <w:t>Connection of jumpers using suitable clamps</w:t>
      </w:r>
      <w:r>
        <w:rPr>
          <w:spacing w:val="-3"/>
        </w:rPr>
        <w:t>.</w:t>
      </w:r>
    </w:p>
    <w:p w14:paraId="424626D0" w14:textId="42141E7A" w:rsidR="000162CD" w:rsidRPr="00EF4F1A" w:rsidRDefault="000162CD" w:rsidP="00EF4F1A">
      <w:pPr>
        <w:pStyle w:val="ListParagraph"/>
        <w:numPr>
          <w:ilvl w:val="0"/>
          <w:numId w:val="35"/>
        </w:numPr>
        <w:ind w:left="360" w:hanging="360"/>
        <w:rPr>
          <w:rFonts w:ascii="Cambria" w:hAnsi="Cambria"/>
        </w:rPr>
      </w:pPr>
      <w:r w:rsidRPr="00EF4F1A">
        <w:rPr>
          <w:rFonts w:ascii="Cambria" w:hAnsi="Cambria"/>
          <w:b/>
        </w:rPr>
        <w:t>MATERIALS TO BE SUPPLIED BY TGTRANSCO:</w:t>
      </w:r>
    </w:p>
    <w:p w14:paraId="184BCC10" w14:textId="77777777" w:rsidR="000162CD" w:rsidRPr="00AA39F5" w:rsidRDefault="000162CD" w:rsidP="00EF4F1A">
      <w:pPr>
        <w:spacing w:line="275" w:lineRule="auto"/>
        <w:ind w:left="360" w:right="72"/>
        <w:jc w:val="both"/>
        <w:rPr>
          <w:rFonts w:ascii="Cambria" w:hAnsi="Cambria"/>
        </w:rPr>
      </w:pPr>
      <w:r w:rsidRPr="00AA39F5">
        <w:rPr>
          <w:rFonts w:ascii="Cambria" w:hAnsi="Cambria"/>
        </w:rPr>
        <w:t>The contractor shall be fully responsible for the proper handling, maintenance and safe custody of the materials given to him or his authorized representative at TGTRANSCO stores for erection from the time of taking over till the completion and until it is taken over by TGTRANSCO.</w:t>
      </w:r>
    </w:p>
    <w:p w14:paraId="2EE034C4" w14:textId="77777777" w:rsidR="000162CD" w:rsidRPr="00AA39F5" w:rsidRDefault="000162CD" w:rsidP="000162CD">
      <w:pPr>
        <w:spacing w:before="4" w:line="120" w:lineRule="exact"/>
        <w:rPr>
          <w:rFonts w:ascii="Cambria" w:hAnsi="Cambria"/>
        </w:rPr>
      </w:pPr>
    </w:p>
    <w:p w14:paraId="6A550A75" w14:textId="2AA8637F" w:rsidR="000162CD" w:rsidRPr="00EF4F1A" w:rsidRDefault="000162CD" w:rsidP="00EF4F1A">
      <w:pPr>
        <w:pStyle w:val="ListParagraph"/>
        <w:numPr>
          <w:ilvl w:val="0"/>
          <w:numId w:val="35"/>
        </w:numPr>
        <w:ind w:left="360" w:hanging="360"/>
        <w:rPr>
          <w:rFonts w:ascii="Cambria" w:hAnsi="Cambria"/>
        </w:rPr>
      </w:pPr>
      <w:r w:rsidRPr="00EF4F1A">
        <w:rPr>
          <w:rFonts w:ascii="Cambria" w:hAnsi="Cambria"/>
          <w:b/>
        </w:rPr>
        <w:t>SURPLUS MATERIALS</w:t>
      </w:r>
    </w:p>
    <w:p w14:paraId="3717E4A1" w14:textId="77777777" w:rsidR="000162CD" w:rsidRPr="00AA39F5" w:rsidRDefault="000162CD" w:rsidP="00EF4F1A">
      <w:pPr>
        <w:ind w:left="360" w:right="74"/>
        <w:jc w:val="both"/>
        <w:rPr>
          <w:rFonts w:ascii="Cambria" w:hAnsi="Cambria"/>
        </w:rPr>
      </w:pPr>
      <w:r w:rsidRPr="00AA39F5">
        <w:rPr>
          <w:rFonts w:ascii="Cambria" w:hAnsi="Cambria"/>
        </w:rPr>
        <w:t>On completion of works all materials left surplus from those supplied by TGTRANSCO under the contract for erection shall be handed over to TGTRANSCO as specified by the Engineer in charge.</w:t>
      </w:r>
    </w:p>
    <w:p w14:paraId="2AAAB288" w14:textId="77777777" w:rsidR="000162CD" w:rsidRPr="00AA39F5" w:rsidRDefault="000162CD" w:rsidP="000162CD">
      <w:pPr>
        <w:spacing w:before="1" w:line="120" w:lineRule="exact"/>
        <w:rPr>
          <w:rFonts w:ascii="Cambria" w:hAnsi="Cambria"/>
        </w:rPr>
      </w:pPr>
    </w:p>
    <w:p w14:paraId="718FCE2A" w14:textId="4ADB9C0B" w:rsidR="000162CD" w:rsidRPr="00EF4F1A" w:rsidRDefault="000162CD" w:rsidP="00EF4F1A">
      <w:pPr>
        <w:pStyle w:val="ListParagraph"/>
        <w:numPr>
          <w:ilvl w:val="0"/>
          <w:numId w:val="35"/>
        </w:numPr>
        <w:ind w:left="360" w:hanging="360"/>
        <w:rPr>
          <w:rFonts w:ascii="Cambria" w:hAnsi="Cambria"/>
        </w:rPr>
      </w:pPr>
      <w:r w:rsidRPr="00EF4F1A">
        <w:rPr>
          <w:rFonts w:ascii="Cambria" w:hAnsi="Cambria"/>
          <w:b/>
        </w:rPr>
        <w:t>REPLACEMENT:</w:t>
      </w:r>
    </w:p>
    <w:p w14:paraId="5458A82A" w14:textId="2485C5E4" w:rsidR="000162CD" w:rsidRPr="00AA39F5" w:rsidRDefault="000162CD" w:rsidP="00EF4F1A">
      <w:pPr>
        <w:ind w:left="360" w:right="71"/>
        <w:jc w:val="both"/>
        <w:rPr>
          <w:rFonts w:ascii="Cambria" w:hAnsi="Cambria"/>
        </w:rPr>
      </w:pPr>
      <w:r w:rsidRPr="00AA39F5">
        <w:rPr>
          <w:rFonts w:ascii="Cambria" w:hAnsi="Cambria"/>
        </w:rPr>
        <w:t>In the event of the material handed over to the contractor for the execution of this contract being lost, damaged or destroyed while being in the custody of the contractor before being taken over by TGTRANSCO, the contractor shall be liable to make good the loss. In case the contractor fails to return the balance surplus materials, the cost of materials will be recovered from the contractor’s bills.</w:t>
      </w:r>
    </w:p>
    <w:p w14:paraId="68382F1E" w14:textId="77777777" w:rsidR="000162CD" w:rsidRPr="00AA39F5" w:rsidRDefault="000162CD" w:rsidP="000162CD">
      <w:pPr>
        <w:spacing w:before="1" w:line="120" w:lineRule="exact"/>
        <w:rPr>
          <w:rFonts w:ascii="Cambria" w:hAnsi="Cambria"/>
        </w:rPr>
      </w:pPr>
    </w:p>
    <w:p w14:paraId="4E748643" w14:textId="79A7B7F4" w:rsidR="000162CD" w:rsidRPr="00366264" w:rsidRDefault="000162CD" w:rsidP="00366264">
      <w:pPr>
        <w:pStyle w:val="ListParagraph"/>
        <w:numPr>
          <w:ilvl w:val="0"/>
          <w:numId w:val="35"/>
        </w:numPr>
        <w:ind w:left="360" w:hanging="360"/>
        <w:rPr>
          <w:rFonts w:ascii="Cambria" w:hAnsi="Cambria"/>
        </w:rPr>
      </w:pPr>
      <w:r w:rsidRPr="00366264">
        <w:rPr>
          <w:rFonts w:ascii="Cambria" w:hAnsi="Cambria"/>
          <w:b/>
        </w:rPr>
        <w:t>MATERIALS REQUIRED FOR THE WORK:</w:t>
      </w:r>
    </w:p>
    <w:p w14:paraId="73291A8F" w14:textId="77777777" w:rsidR="000162CD" w:rsidRPr="00AA39F5" w:rsidRDefault="000162CD" w:rsidP="00366264">
      <w:pPr>
        <w:ind w:left="360" w:right="72"/>
        <w:jc w:val="both"/>
        <w:rPr>
          <w:rFonts w:ascii="Cambria" w:hAnsi="Cambria"/>
        </w:rPr>
      </w:pPr>
      <w:r w:rsidRPr="00AA39F5">
        <w:rPr>
          <w:rFonts w:ascii="Cambria" w:hAnsi="Cambria"/>
        </w:rPr>
        <w:t>The requisite quantities of materials specified in the List of Equipment/Material to be supplied by TGTRANSCO, required for the completion of work will be handed over to contractor at the TGTRANSCO's stores indicated progressively based on the program of the contractor and the actual progress obtained.</w:t>
      </w:r>
    </w:p>
    <w:p w14:paraId="0AECE613" w14:textId="77777777" w:rsidR="000162CD" w:rsidRPr="00AA39F5" w:rsidRDefault="000162CD" w:rsidP="00366264">
      <w:pPr>
        <w:spacing w:line="120" w:lineRule="exact"/>
        <w:ind w:left="360"/>
        <w:rPr>
          <w:rFonts w:ascii="Cambria" w:hAnsi="Cambria"/>
        </w:rPr>
      </w:pPr>
    </w:p>
    <w:p w14:paraId="5326C399" w14:textId="4C02AFAF" w:rsidR="000162CD" w:rsidRPr="00AA39F5" w:rsidRDefault="000162CD" w:rsidP="00366264">
      <w:pPr>
        <w:ind w:left="360" w:right="73"/>
        <w:jc w:val="both"/>
        <w:rPr>
          <w:rFonts w:ascii="Cambria" w:hAnsi="Cambria"/>
        </w:rPr>
      </w:pPr>
      <w:r w:rsidRPr="00AA39F5">
        <w:rPr>
          <w:rFonts w:ascii="Cambria" w:hAnsi="Cambria"/>
        </w:rPr>
        <w:t>The contractor will be responsible for proper handling and maintenance of the materials from the time of receipt by him up to the time of handing over of the completed works to TGTRANSCO and return of surplus material, if any, at TGTRANSCO’s stores. The cost of such handling and storage shall be covered in the quoted prices detailed   in bill of quantities.</w:t>
      </w:r>
    </w:p>
    <w:p w14:paraId="112AA82A" w14:textId="77777777" w:rsidR="000162CD" w:rsidRPr="00AA39F5" w:rsidRDefault="000162CD" w:rsidP="000162CD">
      <w:pPr>
        <w:spacing w:line="120" w:lineRule="exact"/>
        <w:rPr>
          <w:rFonts w:ascii="Cambria" w:hAnsi="Cambria"/>
        </w:rPr>
      </w:pPr>
    </w:p>
    <w:p w14:paraId="2C821618" w14:textId="29883832" w:rsidR="000162CD" w:rsidRPr="00366264" w:rsidRDefault="000162CD" w:rsidP="00366264">
      <w:pPr>
        <w:pStyle w:val="ListParagraph"/>
        <w:numPr>
          <w:ilvl w:val="0"/>
          <w:numId w:val="35"/>
        </w:numPr>
        <w:ind w:left="360" w:hanging="360"/>
        <w:rPr>
          <w:rFonts w:ascii="Cambria" w:hAnsi="Cambria"/>
        </w:rPr>
      </w:pPr>
      <w:r w:rsidRPr="00366264">
        <w:rPr>
          <w:rFonts w:ascii="Cambria" w:hAnsi="Cambria"/>
          <w:b/>
        </w:rPr>
        <w:t>CLEARING   UP THE SITE :</w:t>
      </w:r>
    </w:p>
    <w:p w14:paraId="478B6E12" w14:textId="77777777" w:rsidR="000162CD" w:rsidRPr="00AA39F5" w:rsidRDefault="000162CD" w:rsidP="00366264">
      <w:pPr>
        <w:ind w:left="360" w:right="77"/>
        <w:jc w:val="both"/>
        <w:rPr>
          <w:rFonts w:ascii="Cambria" w:hAnsi="Cambria"/>
        </w:rPr>
      </w:pPr>
      <w:r w:rsidRPr="00AA39F5">
        <w:rPr>
          <w:rFonts w:ascii="Cambria" w:hAnsi="Cambria"/>
        </w:rPr>
        <w:t>During the work, the contractor shall keep the work site and storage area used by him free from accumulation of waste materials or rubbish and before completing the works the contractor shall, at his own cost, remove or dispose in a manner satisfactory to the Engineer in charge.</w:t>
      </w:r>
    </w:p>
    <w:p w14:paraId="4B0A76D7" w14:textId="77777777" w:rsidR="000162CD" w:rsidRPr="00AA39F5" w:rsidRDefault="000162CD" w:rsidP="000162CD">
      <w:pPr>
        <w:ind w:left="820" w:right="71"/>
        <w:jc w:val="both"/>
        <w:rPr>
          <w:rFonts w:ascii="Cambria" w:hAnsi="Cambria"/>
        </w:rPr>
      </w:pPr>
    </w:p>
    <w:p w14:paraId="6B7DE8D3" w14:textId="77777777" w:rsidR="000162CD" w:rsidRPr="00AA39F5" w:rsidRDefault="000162CD" w:rsidP="000162CD">
      <w:pPr>
        <w:spacing w:before="72" w:line="260" w:lineRule="exact"/>
        <w:ind w:right="3237"/>
        <w:jc w:val="both"/>
        <w:rPr>
          <w:rFonts w:ascii="Cambria" w:hAnsi="Cambria" w:cs="Tahoma"/>
          <w:b/>
        </w:rPr>
      </w:pPr>
      <w:r w:rsidRPr="00AA39F5">
        <w:rPr>
          <w:rFonts w:ascii="Cambria" w:hAnsi="Cambria" w:cs="Arial"/>
          <w:b/>
        </w:rPr>
        <w:t>CONTRACTOR</w:t>
      </w:r>
    </w:p>
    <w:p w14:paraId="5859D4DF" w14:textId="77777777" w:rsidR="000162CD" w:rsidRPr="00AA39F5" w:rsidRDefault="000162CD" w:rsidP="000162CD">
      <w:pPr>
        <w:spacing w:before="72" w:line="260" w:lineRule="exact"/>
        <w:ind w:left="2160" w:right="3237" w:firstLine="720"/>
        <w:jc w:val="center"/>
        <w:rPr>
          <w:rFonts w:ascii="Cambria" w:hAnsi="Cambria" w:cs="Tahoma"/>
          <w:b/>
        </w:rPr>
      </w:pPr>
      <w:r w:rsidRPr="00AA39F5">
        <w:rPr>
          <w:rFonts w:ascii="Cambria" w:hAnsi="Cambria" w:cs="Tahoma"/>
          <w:b/>
        </w:rPr>
        <w:lastRenderedPageBreak/>
        <w:t>Page No.2</w:t>
      </w:r>
    </w:p>
    <w:p w14:paraId="09485059" w14:textId="77777777" w:rsidR="000162CD" w:rsidRPr="00AA39F5" w:rsidRDefault="000162CD" w:rsidP="000162CD">
      <w:pPr>
        <w:pStyle w:val="ListParagraph"/>
        <w:spacing w:before="72" w:line="260" w:lineRule="exact"/>
        <w:ind w:left="2160" w:right="3237" w:firstLine="720"/>
        <w:jc w:val="center"/>
        <w:rPr>
          <w:rFonts w:ascii="Cambria" w:hAnsi="Cambria" w:cs="Tahoma"/>
          <w:b/>
        </w:rPr>
      </w:pPr>
    </w:p>
    <w:p w14:paraId="363F17EF" w14:textId="77777777" w:rsidR="000162CD" w:rsidRPr="00AA39F5" w:rsidRDefault="000162CD" w:rsidP="000162CD">
      <w:pPr>
        <w:spacing w:before="1" w:line="160" w:lineRule="exact"/>
        <w:rPr>
          <w:rFonts w:ascii="Cambria" w:hAnsi="Cambria"/>
        </w:rPr>
      </w:pPr>
    </w:p>
    <w:p w14:paraId="2D860F1B" w14:textId="77777777" w:rsidR="000162CD" w:rsidRPr="00AA39F5" w:rsidRDefault="000162CD" w:rsidP="005023DE">
      <w:pPr>
        <w:ind w:left="360" w:right="73"/>
        <w:jc w:val="both"/>
        <w:rPr>
          <w:rFonts w:ascii="Cambria" w:hAnsi="Cambria"/>
        </w:rPr>
      </w:pPr>
      <w:r w:rsidRPr="00AA39F5">
        <w:rPr>
          <w:rFonts w:ascii="Cambria" w:hAnsi="Cambria"/>
        </w:rPr>
        <w:t>All temporary structures, waste and debris shall be cleaned, all holes in the ground shall be filled in and the land restored to its original state as far as is practicable and the entire premises should be in a neat and tidy condition of cleanliness as the Engineer in charge may direct. Any damage done to the permanent or temporary works of TGTRANSCO by the contractor shall be made good at contractor's expenses.</w:t>
      </w:r>
    </w:p>
    <w:p w14:paraId="0AFE4C23" w14:textId="77777777" w:rsidR="000162CD" w:rsidRPr="00AA39F5" w:rsidRDefault="000162CD" w:rsidP="000162CD">
      <w:pPr>
        <w:spacing w:before="1" w:line="120" w:lineRule="exact"/>
        <w:rPr>
          <w:rFonts w:ascii="Cambria" w:hAnsi="Cambria"/>
        </w:rPr>
      </w:pPr>
    </w:p>
    <w:p w14:paraId="58BB9F93" w14:textId="744E7E2C" w:rsidR="000162CD" w:rsidRPr="005023DE" w:rsidRDefault="000162CD" w:rsidP="005023DE">
      <w:pPr>
        <w:pStyle w:val="ListParagraph"/>
        <w:numPr>
          <w:ilvl w:val="0"/>
          <w:numId w:val="35"/>
        </w:numPr>
        <w:ind w:left="360" w:hanging="360"/>
        <w:rPr>
          <w:rFonts w:ascii="Cambria" w:hAnsi="Cambria"/>
        </w:rPr>
      </w:pPr>
      <w:r w:rsidRPr="005023DE">
        <w:rPr>
          <w:rFonts w:ascii="Cambria" w:hAnsi="Cambria"/>
          <w:b/>
        </w:rPr>
        <w:t>SITE STORES:</w:t>
      </w:r>
    </w:p>
    <w:p w14:paraId="30E5A178" w14:textId="77777777" w:rsidR="000162CD" w:rsidRPr="00AA39F5" w:rsidRDefault="000162CD" w:rsidP="000162CD">
      <w:pPr>
        <w:spacing w:before="5" w:line="160" w:lineRule="exact"/>
        <w:rPr>
          <w:rFonts w:ascii="Cambria" w:hAnsi="Cambria"/>
        </w:rPr>
      </w:pPr>
    </w:p>
    <w:p w14:paraId="747054FA" w14:textId="77777777" w:rsidR="000162CD" w:rsidRDefault="000162CD" w:rsidP="005023DE">
      <w:pPr>
        <w:ind w:left="360" w:right="73"/>
        <w:jc w:val="both"/>
        <w:rPr>
          <w:rFonts w:ascii="Cambria" w:hAnsi="Cambria"/>
        </w:rPr>
      </w:pPr>
      <w:r w:rsidRPr="00AA39F5">
        <w:rPr>
          <w:rFonts w:ascii="Cambria" w:hAnsi="Cambria"/>
        </w:rPr>
        <w:t>The successful bidder shall establish a temporary stores at his cost at the substation site for storing cement, equipment etc. These stores should be dismantled and site cleared after the work is completed by him.</w:t>
      </w:r>
    </w:p>
    <w:p w14:paraId="34F95166" w14:textId="77777777" w:rsidR="005023DE" w:rsidRPr="00AA39F5" w:rsidRDefault="005023DE" w:rsidP="005023DE">
      <w:pPr>
        <w:ind w:left="360" w:right="73"/>
        <w:jc w:val="both"/>
        <w:rPr>
          <w:rFonts w:ascii="Cambria" w:hAnsi="Cambria"/>
        </w:rPr>
      </w:pPr>
    </w:p>
    <w:p w14:paraId="000C4950" w14:textId="1421B956" w:rsidR="000162CD" w:rsidRPr="005023DE" w:rsidRDefault="000162CD" w:rsidP="005023DE">
      <w:pPr>
        <w:pStyle w:val="ListParagraph"/>
        <w:numPr>
          <w:ilvl w:val="0"/>
          <w:numId w:val="35"/>
        </w:numPr>
        <w:ind w:left="360" w:hanging="360"/>
        <w:rPr>
          <w:rFonts w:ascii="Cambria" w:hAnsi="Cambria"/>
        </w:rPr>
      </w:pPr>
      <w:r w:rsidRPr="005023DE">
        <w:rPr>
          <w:rFonts w:ascii="Cambria" w:hAnsi="Cambria"/>
          <w:b/>
        </w:rPr>
        <w:t>SITE CONDITIONS:</w:t>
      </w:r>
    </w:p>
    <w:p w14:paraId="726536A9" w14:textId="77777777" w:rsidR="000162CD" w:rsidRPr="00AA39F5" w:rsidRDefault="000162CD" w:rsidP="000162CD">
      <w:pPr>
        <w:spacing w:before="5" w:line="160" w:lineRule="exact"/>
        <w:rPr>
          <w:rFonts w:ascii="Cambria" w:hAnsi="Cambria"/>
        </w:rPr>
      </w:pPr>
    </w:p>
    <w:p w14:paraId="2FEEDEDE" w14:textId="1BE2BD13" w:rsidR="000162CD" w:rsidRPr="00AA39F5" w:rsidRDefault="000162CD" w:rsidP="005023DE">
      <w:pPr>
        <w:spacing w:line="275" w:lineRule="auto"/>
        <w:ind w:left="360" w:right="72"/>
        <w:jc w:val="both"/>
        <w:rPr>
          <w:rFonts w:ascii="Cambria" w:hAnsi="Cambria"/>
        </w:rPr>
      </w:pPr>
      <w:r w:rsidRPr="00AA39F5">
        <w:rPr>
          <w:rFonts w:ascii="Cambria" w:hAnsi="Cambria"/>
        </w:rPr>
        <w:t>The bidder is expected to familiarize with the site conditions and facilities available before quoting.</w:t>
      </w:r>
    </w:p>
    <w:p w14:paraId="79E8BA4B" w14:textId="77777777" w:rsidR="000162CD" w:rsidRPr="00AA39F5" w:rsidRDefault="000162CD" w:rsidP="000162CD">
      <w:pPr>
        <w:spacing w:before="1" w:line="120" w:lineRule="exact"/>
        <w:rPr>
          <w:rFonts w:ascii="Cambria" w:hAnsi="Cambria"/>
        </w:rPr>
      </w:pPr>
    </w:p>
    <w:p w14:paraId="703FD2AB" w14:textId="6605E3D4" w:rsidR="000162CD" w:rsidRPr="00EA60B0" w:rsidRDefault="000162CD" w:rsidP="00EA60B0">
      <w:pPr>
        <w:pStyle w:val="ListParagraph"/>
        <w:numPr>
          <w:ilvl w:val="0"/>
          <w:numId w:val="35"/>
        </w:numPr>
        <w:tabs>
          <w:tab w:val="left" w:pos="820"/>
        </w:tabs>
        <w:ind w:left="450" w:right="78" w:hanging="450"/>
        <w:jc w:val="both"/>
        <w:rPr>
          <w:rFonts w:ascii="Cambria" w:hAnsi="Cambria"/>
        </w:rPr>
      </w:pPr>
      <w:r w:rsidRPr="00EA60B0">
        <w:rPr>
          <w:rFonts w:ascii="Cambria" w:hAnsi="Cambria"/>
          <w:b/>
        </w:rPr>
        <w:t xml:space="preserve">MATERIAL &amp; QUALITY: </w:t>
      </w:r>
      <w:r w:rsidRPr="00EA60B0">
        <w:rPr>
          <w:rFonts w:ascii="Cambria" w:hAnsi="Cambria"/>
        </w:rPr>
        <w:t>All the materials used in the works shall be of the best quality of their respective kinds and specified herein. They shall be obtained from sources and suppliers approved by the Engineer in charge and shall comply strictly with the tests,</w:t>
      </w:r>
      <w:r w:rsidR="00027140">
        <w:rPr>
          <w:rFonts w:ascii="Cambria" w:hAnsi="Cambria"/>
        </w:rPr>
        <w:t xml:space="preserve"> </w:t>
      </w:r>
      <w:r w:rsidRPr="00EA60B0">
        <w:rPr>
          <w:rFonts w:ascii="Cambria" w:hAnsi="Cambria"/>
        </w:rPr>
        <w:t>specified hereinafter or, where tests are not specified in this specification,  they  should  conform to the requirements of the latest issue of the</w:t>
      </w:r>
      <w:r w:rsidR="00027140">
        <w:rPr>
          <w:rFonts w:ascii="Cambria" w:hAnsi="Cambria"/>
        </w:rPr>
        <w:t xml:space="preserve"> </w:t>
      </w:r>
      <w:r w:rsidRPr="00EA60B0">
        <w:rPr>
          <w:rFonts w:ascii="Cambria" w:hAnsi="Cambria"/>
        </w:rPr>
        <w:t>relevant Indian</w:t>
      </w:r>
      <w:r w:rsidR="00027140">
        <w:rPr>
          <w:rFonts w:ascii="Cambria" w:hAnsi="Cambria"/>
        </w:rPr>
        <w:t xml:space="preserve"> </w:t>
      </w:r>
      <w:r w:rsidRPr="00EA60B0">
        <w:rPr>
          <w:rFonts w:ascii="Cambria" w:hAnsi="Cambria"/>
        </w:rPr>
        <w:t>Standards  hereinafter abbreviated  to  as  (I.S.)  or  other  approved National Standards authorized by the Engineer.</w:t>
      </w:r>
    </w:p>
    <w:p w14:paraId="5B81DB09" w14:textId="77777777" w:rsidR="000162CD" w:rsidRPr="00AA39F5" w:rsidRDefault="000162CD" w:rsidP="000162CD">
      <w:pPr>
        <w:tabs>
          <w:tab w:val="left" w:pos="820"/>
        </w:tabs>
        <w:spacing w:line="276" w:lineRule="auto"/>
        <w:ind w:left="820" w:right="78" w:hanging="720"/>
        <w:jc w:val="both"/>
        <w:rPr>
          <w:rFonts w:ascii="Cambria" w:hAnsi="Cambria"/>
        </w:rPr>
      </w:pPr>
    </w:p>
    <w:p w14:paraId="1FBCDE49" w14:textId="2943CCD8" w:rsidR="000162CD" w:rsidRPr="00EA60B0" w:rsidRDefault="000162CD" w:rsidP="00EA60B0">
      <w:pPr>
        <w:pStyle w:val="ListParagraph"/>
        <w:numPr>
          <w:ilvl w:val="0"/>
          <w:numId w:val="35"/>
        </w:numPr>
        <w:tabs>
          <w:tab w:val="left" w:pos="-720"/>
        </w:tabs>
        <w:suppressAutoHyphens/>
        <w:spacing w:after="240"/>
        <w:ind w:left="450" w:hanging="450"/>
        <w:jc w:val="both"/>
        <w:rPr>
          <w:rFonts w:ascii="Cambria" w:hAnsi="Cambria"/>
        </w:rPr>
      </w:pPr>
      <w:r w:rsidRPr="00EA60B0">
        <w:rPr>
          <w:rFonts w:ascii="Cambria" w:hAnsi="Cambria"/>
          <w:b/>
        </w:rPr>
        <w:t xml:space="preserve">Structure Steel: </w:t>
      </w:r>
      <w:r w:rsidRPr="00EA60B0">
        <w:rPr>
          <w:rFonts w:ascii="Cambria" w:hAnsi="Cambria"/>
        </w:rPr>
        <w:t>Steel required for work (Manufacturers: VSP2, SAIL, TISCO and ISCO) will be supplied by the contractor. Copies of invoices and test certificates from the steel manufacturers shall be submitted by the contractor to the Engineer and Obtain clearance before actual use. Such clearance will be provided within a maximum period of one week.</w:t>
      </w:r>
      <w:r w:rsidRPr="00EA60B0">
        <w:rPr>
          <w:rFonts w:ascii="Cambria" w:hAnsi="Cambria"/>
        </w:rPr>
        <w:tab/>
      </w:r>
    </w:p>
    <w:p w14:paraId="72A727BF" w14:textId="693FC0A6" w:rsidR="000162CD" w:rsidRDefault="000162CD" w:rsidP="009119F0">
      <w:pPr>
        <w:tabs>
          <w:tab w:val="left" w:pos="450"/>
        </w:tabs>
        <w:ind w:left="450" w:right="78" w:hanging="350"/>
        <w:jc w:val="both"/>
        <w:rPr>
          <w:rFonts w:ascii="Cambria" w:hAnsi="Cambria"/>
        </w:rPr>
      </w:pPr>
      <w:r w:rsidRPr="00AA39F5">
        <w:rPr>
          <w:rFonts w:ascii="Cambria" w:hAnsi="Cambria"/>
        </w:rPr>
        <w:t xml:space="preserve">       The contractor shall workout the requirement immediately after taking over the site and receipt of working drawings and take the approval of the site Engineer and arrange for procurement.</w:t>
      </w:r>
    </w:p>
    <w:p w14:paraId="2BF35020" w14:textId="77777777" w:rsidR="00027140" w:rsidRPr="00AA39F5" w:rsidRDefault="00027140" w:rsidP="009119F0">
      <w:pPr>
        <w:tabs>
          <w:tab w:val="left" w:pos="450"/>
        </w:tabs>
        <w:ind w:left="450" w:right="78" w:hanging="350"/>
        <w:jc w:val="both"/>
        <w:rPr>
          <w:rFonts w:ascii="Cambria" w:hAnsi="Cambria"/>
        </w:rPr>
      </w:pPr>
    </w:p>
    <w:p w14:paraId="11ACB264" w14:textId="77777777" w:rsidR="000162CD" w:rsidRPr="00AA39F5" w:rsidRDefault="000162CD" w:rsidP="000162CD">
      <w:pPr>
        <w:spacing w:before="1" w:line="120" w:lineRule="exact"/>
        <w:rPr>
          <w:rFonts w:ascii="Cambria" w:hAnsi="Cambria"/>
        </w:rPr>
      </w:pPr>
    </w:p>
    <w:p w14:paraId="29445E4D" w14:textId="3CA1F850" w:rsidR="000162CD" w:rsidRPr="00752B1F" w:rsidRDefault="000162CD" w:rsidP="00752B1F">
      <w:pPr>
        <w:pStyle w:val="ListParagraph"/>
        <w:numPr>
          <w:ilvl w:val="0"/>
          <w:numId w:val="35"/>
        </w:numPr>
        <w:tabs>
          <w:tab w:val="left" w:pos="820"/>
        </w:tabs>
        <w:spacing w:line="275" w:lineRule="auto"/>
        <w:ind w:left="450" w:right="80" w:hanging="450"/>
        <w:jc w:val="both"/>
        <w:rPr>
          <w:rFonts w:ascii="Cambria" w:hAnsi="Cambria"/>
        </w:rPr>
      </w:pPr>
      <w:r w:rsidRPr="00752B1F">
        <w:rPr>
          <w:rFonts w:ascii="Cambria" w:hAnsi="Cambria"/>
          <w:b/>
        </w:rPr>
        <w:t xml:space="preserve">INSPECTION AND   TESTING: </w:t>
      </w:r>
      <w:r w:rsidRPr="00752B1F">
        <w:rPr>
          <w:rFonts w:ascii="Cambria" w:hAnsi="Cambria"/>
        </w:rPr>
        <w:t>All   the   materials   used   in   the   works   shall be subject to inspection and tests if required    by    the    Engineer in  charge.  Unless otherwise stated, the cost of all tests required by this specification shall be deemed to be included in the rates and prices named by the contractor in the bill of quantities. Any material which is prepared or manufactured without notice having been given in writing to the Engineer in charge may be rejected if the Engineer in charge considered that his inspection was necessary during the progress of manufacture of such material.</w:t>
      </w:r>
    </w:p>
    <w:p w14:paraId="3EE27DC0" w14:textId="77777777" w:rsidR="000162CD" w:rsidRPr="00AA39F5" w:rsidRDefault="000162CD" w:rsidP="000162CD">
      <w:pPr>
        <w:spacing w:before="4" w:line="120" w:lineRule="exact"/>
        <w:rPr>
          <w:rFonts w:ascii="Cambria" w:hAnsi="Cambria"/>
        </w:rPr>
      </w:pPr>
    </w:p>
    <w:p w14:paraId="11FEF70F" w14:textId="1AADD398" w:rsidR="000162CD" w:rsidRPr="00752B1F" w:rsidRDefault="000162CD" w:rsidP="00752B1F">
      <w:pPr>
        <w:pStyle w:val="ListParagraph"/>
        <w:numPr>
          <w:ilvl w:val="0"/>
          <w:numId w:val="35"/>
        </w:numPr>
        <w:tabs>
          <w:tab w:val="left" w:pos="820"/>
        </w:tabs>
        <w:spacing w:line="275" w:lineRule="auto"/>
        <w:ind w:left="450" w:right="83" w:hanging="450"/>
        <w:jc w:val="both"/>
        <w:rPr>
          <w:rFonts w:ascii="Cambria" w:hAnsi="Cambria"/>
        </w:rPr>
      </w:pPr>
      <w:r w:rsidRPr="00752B1F">
        <w:rPr>
          <w:rFonts w:ascii="Cambria" w:hAnsi="Cambria"/>
          <w:b/>
        </w:rPr>
        <w:t xml:space="preserve">APPROVAL:  </w:t>
      </w:r>
      <w:r w:rsidRPr="00752B1F">
        <w:rPr>
          <w:rFonts w:ascii="Cambria" w:hAnsi="Cambria"/>
        </w:rPr>
        <w:t>No material shall be used in the works unless they have first been approved by the Engineer in charge.</w:t>
      </w:r>
    </w:p>
    <w:p w14:paraId="7D58B8C9" w14:textId="77777777" w:rsidR="000162CD" w:rsidRPr="00AA39F5" w:rsidRDefault="000162CD" w:rsidP="000162CD">
      <w:pPr>
        <w:spacing w:before="1" w:line="240" w:lineRule="exact"/>
        <w:rPr>
          <w:rFonts w:ascii="Cambria" w:hAnsi="Cambria"/>
        </w:rPr>
      </w:pPr>
    </w:p>
    <w:p w14:paraId="4FB5FC04" w14:textId="77777777" w:rsidR="000162CD" w:rsidRPr="00AA39F5" w:rsidRDefault="000162CD" w:rsidP="000162CD">
      <w:pPr>
        <w:ind w:right="1408"/>
        <w:jc w:val="right"/>
        <w:rPr>
          <w:rFonts w:ascii="Cambria" w:hAnsi="Cambria"/>
          <w:b/>
        </w:rPr>
      </w:pPr>
    </w:p>
    <w:p w14:paraId="13920F2E" w14:textId="77777777" w:rsidR="000162CD" w:rsidRPr="00AA39F5" w:rsidRDefault="000162CD" w:rsidP="000162CD">
      <w:pPr>
        <w:ind w:right="26"/>
        <w:rPr>
          <w:rFonts w:ascii="Cambria" w:hAnsi="Cambria"/>
        </w:rPr>
      </w:pPr>
      <w:r w:rsidRPr="00AA39F5">
        <w:rPr>
          <w:rFonts w:ascii="Cambria" w:hAnsi="Cambria" w:cs="Arial"/>
          <w:b/>
        </w:rPr>
        <w:t xml:space="preserve">CONTRACTOR                                                                                            </w:t>
      </w:r>
      <w:r w:rsidRPr="00AA39F5">
        <w:rPr>
          <w:rFonts w:ascii="Cambria" w:hAnsi="Cambria"/>
        </w:rPr>
        <w:t xml:space="preserve">Superintending Engineer, </w:t>
      </w:r>
    </w:p>
    <w:p w14:paraId="655D1680" w14:textId="75154299" w:rsidR="000162CD" w:rsidRPr="00AA39F5" w:rsidRDefault="000162CD" w:rsidP="000162CD">
      <w:pPr>
        <w:ind w:right="-64"/>
        <w:jc w:val="center"/>
        <w:rPr>
          <w:rFonts w:ascii="Cambria" w:hAnsi="Cambria"/>
        </w:rPr>
      </w:pPr>
      <w:r w:rsidRPr="00AA39F5">
        <w:rPr>
          <w:rFonts w:ascii="Cambria" w:hAnsi="Cambria"/>
        </w:rPr>
        <w:t xml:space="preserve">                                                                                                              OMC</w:t>
      </w:r>
      <w:r w:rsidR="00EE4369">
        <w:rPr>
          <w:rFonts w:ascii="Cambria" w:hAnsi="Cambria"/>
        </w:rPr>
        <w:t xml:space="preserve"> Circle</w:t>
      </w:r>
      <w:r w:rsidRPr="00AA39F5">
        <w:rPr>
          <w:rFonts w:ascii="Cambria" w:hAnsi="Cambria"/>
        </w:rPr>
        <w:t>, Adilabad.</w:t>
      </w:r>
    </w:p>
    <w:p w14:paraId="2608276D" w14:textId="77777777" w:rsidR="00EE4369" w:rsidRDefault="00EE4369" w:rsidP="00B71AF5">
      <w:pPr>
        <w:pStyle w:val="ListParagraph"/>
        <w:spacing w:before="72" w:line="260" w:lineRule="exact"/>
        <w:ind w:left="2160" w:right="3237" w:firstLine="720"/>
        <w:jc w:val="center"/>
        <w:rPr>
          <w:rFonts w:ascii="Cambria" w:hAnsi="Cambria" w:cs="Tahoma"/>
          <w:b/>
        </w:rPr>
      </w:pPr>
    </w:p>
    <w:p w14:paraId="415109FA" w14:textId="77777777" w:rsidR="00EE4369" w:rsidRDefault="00EE4369" w:rsidP="00B71AF5">
      <w:pPr>
        <w:pStyle w:val="ListParagraph"/>
        <w:spacing w:before="72" w:line="260" w:lineRule="exact"/>
        <w:ind w:left="2160" w:right="3237" w:firstLine="720"/>
        <w:jc w:val="center"/>
        <w:rPr>
          <w:rFonts w:ascii="Cambria" w:hAnsi="Cambria" w:cs="Tahoma"/>
          <w:b/>
        </w:rPr>
      </w:pPr>
    </w:p>
    <w:p w14:paraId="29F6B1E7" w14:textId="21DD4948" w:rsidR="00B71AF5" w:rsidRPr="00AA39F5" w:rsidRDefault="00B71AF5" w:rsidP="00B71AF5">
      <w:pPr>
        <w:pStyle w:val="ListParagraph"/>
        <w:spacing w:before="72" w:line="260" w:lineRule="exact"/>
        <w:ind w:left="2160" w:right="3237" w:firstLine="720"/>
        <w:jc w:val="center"/>
        <w:rPr>
          <w:rFonts w:ascii="Cambria" w:hAnsi="Cambria" w:cs="Tahoma"/>
          <w:b/>
        </w:rPr>
      </w:pPr>
      <w:r w:rsidRPr="00AA39F5">
        <w:rPr>
          <w:rFonts w:ascii="Cambria" w:hAnsi="Cambria" w:cs="Tahoma"/>
          <w:b/>
        </w:rPr>
        <w:lastRenderedPageBreak/>
        <w:t>Page.No.1</w:t>
      </w:r>
    </w:p>
    <w:p w14:paraId="7813BFA9" w14:textId="77777777" w:rsidR="00B71AF5" w:rsidRPr="00AA39F5" w:rsidRDefault="00B71AF5" w:rsidP="00B71AF5">
      <w:pPr>
        <w:spacing w:before="1" w:line="160" w:lineRule="exact"/>
        <w:rPr>
          <w:rFonts w:ascii="Cambria" w:hAnsi="Cambria"/>
        </w:rPr>
      </w:pPr>
    </w:p>
    <w:p w14:paraId="702657FA" w14:textId="1F29A209" w:rsidR="007A189F" w:rsidRPr="00AA39F5" w:rsidRDefault="007A189F" w:rsidP="007A189F">
      <w:pPr>
        <w:tabs>
          <w:tab w:val="left" w:pos="720"/>
          <w:tab w:val="left" w:pos="4320"/>
          <w:tab w:val="left" w:pos="4680"/>
        </w:tabs>
        <w:jc w:val="center"/>
        <w:rPr>
          <w:rFonts w:ascii="Cambria" w:hAnsi="Cambria"/>
          <w:b/>
          <w:bCs/>
          <w:u w:val="single"/>
        </w:rPr>
      </w:pPr>
      <w:r w:rsidRPr="00AA39F5">
        <w:rPr>
          <w:rFonts w:ascii="Cambria" w:hAnsi="Cambria"/>
          <w:b/>
          <w:u w:val="single"/>
        </w:rPr>
        <w:t>TECHNICAL SPECIFICATION (CIVIL)</w:t>
      </w:r>
    </w:p>
    <w:p w14:paraId="0A0A1686" w14:textId="77777777" w:rsidR="007A189F" w:rsidRPr="00AA39F5" w:rsidRDefault="007A189F" w:rsidP="007A189F">
      <w:pPr>
        <w:tabs>
          <w:tab w:val="left" w:pos="720"/>
          <w:tab w:val="left" w:pos="4320"/>
          <w:tab w:val="left" w:pos="4680"/>
        </w:tabs>
        <w:rPr>
          <w:rFonts w:ascii="Cambria" w:hAnsi="Cambria"/>
        </w:rPr>
      </w:pPr>
    </w:p>
    <w:p w14:paraId="400EBA2B" w14:textId="324F3FE0" w:rsidR="007A189F" w:rsidRPr="00AA39F5" w:rsidRDefault="007A189F" w:rsidP="0039711C">
      <w:pPr>
        <w:numPr>
          <w:ilvl w:val="0"/>
          <w:numId w:val="26"/>
        </w:numPr>
        <w:tabs>
          <w:tab w:val="left" w:pos="4320"/>
          <w:tab w:val="left" w:pos="4680"/>
        </w:tabs>
        <w:ind w:left="360"/>
        <w:rPr>
          <w:rFonts w:ascii="Cambria" w:hAnsi="Cambria"/>
        </w:rPr>
      </w:pPr>
      <w:bookmarkStart w:id="0" w:name="_Hlk212303764"/>
      <w:r w:rsidRPr="00AA39F5">
        <w:rPr>
          <w:rFonts w:ascii="Cambria" w:hAnsi="Cambria"/>
          <w:b/>
        </w:rPr>
        <w:t>SCOPE</w:t>
      </w:r>
      <w:r w:rsidR="004617EF">
        <w:rPr>
          <w:rFonts w:ascii="Cambria" w:hAnsi="Cambria"/>
          <w:b/>
        </w:rPr>
        <w:t xml:space="preserve"> </w:t>
      </w:r>
      <w:r w:rsidRPr="00AA39F5">
        <w:rPr>
          <w:rFonts w:ascii="Cambria" w:hAnsi="Cambria"/>
          <w:b/>
        </w:rPr>
        <w:t>:</w:t>
      </w:r>
    </w:p>
    <w:p w14:paraId="3D8F7BC6" w14:textId="6D382CD4" w:rsidR="007A189F" w:rsidRPr="00AA39F5" w:rsidRDefault="007A189F" w:rsidP="00DF5492">
      <w:pPr>
        <w:tabs>
          <w:tab w:val="left" w:pos="4320"/>
          <w:tab w:val="left" w:pos="4680"/>
        </w:tabs>
        <w:ind w:left="360"/>
        <w:jc w:val="both"/>
        <w:rPr>
          <w:rFonts w:ascii="Cambria" w:hAnsi="Cambria"/>
        </w:rPr>
      </w:pPr>
      <w:r w:rsidRPr="00AA39F5">
        <w:rPr>
          <w:rFonts w:ascii="Cambria" w:hAnsi="Cambria"/>
        </w:rPr>
        <w:t xml:space="preserve">The Scope of the work covers </w:t>
      </w:r>
      <w:r w:rsidR="000C1B08" w:rsidRPr="00767192">
        <w:rPr>
          <w:rFonts w:asciiTheme="majorHAnsi" w:hAnsiTheme="majorHAnsi"/>
          <w:color w:val="0000FF"/>
        </w:rPr>
        <w:t>Erection of 1No. 33kV Feeder</w:t>
      </w:r>
      <w:r w:rsidR="000C1B08">
        <w:rPr>
          <w:rFonts w:asciiTheme="majorHAnsi" w:hAnsiTheme="majorHAnsi"/>
          <w:color w:val="0000FF"/>
        </w:rPr>
        <w:t xml:space="preserve"> </w:t>
      </w:r>
      <w:r w:rsidR="000C1B08" w:rsidRPr="00767192">
        <w:rPr>
          <w:rFonts w:asciiTheme="majorHAnsi" w:hAnsiTheme="majorHAnsi"/>
          <w:color w:val="0000FF"/>
        </w:rPr>
        <w:t xml:space="preserve">bay at 132/33kV SS </w:t>
      </w:r>
      <w:proofErr w:type="spellStart"/>
      <w:r w:rsidR="000C1B08" w:rsidRPr="00767192">
        <w:rPr>
          <w:rFonts w:asciiTheme="majorHAnsi" w:hAnsiTheme="majorHAnsi"/>
          <w:color w:val="0000FF"/>
        </w:rPr>
        <w:t>Burugupally</w:t>
      </w:r>
      <w:proofErr w:type="spellEnd"/>
      <w:r w:rsidR="000C1B08" w:rsidRPr="00767192">
        <w:rPr>
          <w:rFonts w:asciiTheme="majorHAnsi" w:hAnsiTheme="majorHAnsi"/>
          <w:color w:val="0000FF"/>
        </w:rPr>
        <w:t xml:space="preserve"> for providing a separate VCB for </w:t>
      </w:r>
      <w:proofErr w:type="spellStart"/>
      <w:r w:rsidR="000C1B08" w:rsidRPr="00767192">
        <w:rPr>
          <w:rFonts w:asciiTheme="majorHAnsi" w:hAnsiTheme="majorHAnsi"/>
          <w:color w:val="0000FF"/>
        </w:rPr>
        <w:t>Dr.B.R.Ambedkar</w:t>
      </w:r>
      <w:proofErr w:type="spellEnd"/>
      <w:r w:rsidR="000C1B08" w:rsidRPr="00767192">
        <w:rPr>
          <w:rFonts w:asciiTheme="majorHAnsi" w:hAnsiTheme="majorHAnsi"/>
          <w:color w:val="0000FF"/>
        </w:rPr>
        <w:t xml:space="preserve"> </w:t>
      </w:r>
      <w:proofErr w:type="spellStart"/>
      <w:r w:rsidR="000C1B08" w:rsidRPr="00767192">
        <w:rPr>
          <w:rFonts w:asciiTheme="majorHAnsi" w:hAnsiTheme="majorHAnsi"/>
          <w:color w:val="0000FF"/>
        </w:rPr>
        <w:t>Pranahitha</w:t>
      </w:r>
      <w:proofErr w:type="spellEnd"/>
      <w:r w:rsidR="000C1B08" w:rsidRPr="00767192">
        <w:rPr>
          <w:rFonts w:asciiTheme="majorHAnsi" w:hAnsiTheme="majorHAnsi"/>
          <w:color w:val="0000FF"/>
        </w:rPr>
        <w:t xml:space="preserve"> </w:t>
      </w:r>
      <w:proofErr w:type="spellStart"/>
      <w:r w:rsidR="000C1B08" w:rsidRPr="00767192">
        <w:rPr>
          <w:rFonts w:asciiTheme="majorHAnsi" w:hAnsiTheme="majorHAnsi"/>
          <w:color w:val="0000FF"/>
        </w:rPr>
        <w:t>Chevalla</w:t>
      </w:r>
      <w:proofErr w:type="spellEnd"/>
      <w:r w:rsidR="000C1B08" w:rsidRPr="00767192">
        <w:rPr>
          <w:rFonts w:asciiTheme="majorHAnsi" w:hAnsiTheme="majorHAnsi"/>
          <w:color w:val="0000FF"/>
        </w:rPr>
        <w:t xml:space="preserve"> Sujala Sravanthi Lift Irrigation scheme at </w:t>
      </w:r>
      <w:proofErr w:type="spellStart"/>
      <w:r w:rsidR="000C1B08" w:rsidRPr="00767192">
        <w:rPr>
          <w:rFonts w:asciiTheme="majorHAnsi" w:hAnsiTheme="majorHAnsi"/>
          <w:color w:val="0000FF"/>
        </w:rPr>
        <w:t>Gundampally</w:t>
      </w:r>
      <w:proofErr w:type="spellEnd"/>
      <w:r w:rsidR="000C1B08" w:rsidRPr="00767192">
        <w:rPr>
          <w:rFonts w:asciiTheme="majorHAnsi" w:hAnsiTheme="majorHAnsi"/>
          <w:color w:val="0000FF"/>
        </w:rPr>
        <w:t xml:space="preserve"> in OMC Circle, Adilabad</w:t>
      </w:r>
      <w:r w:rsidR="000C1B08">
        <w:rPr>
          <w:rFonts w:asciiTheme="majorHAnsi" w:hAnsiTheme="majorHAnsi"/>
          <w:color w:val="0000FF"/>
        </w:rPr>
        <w:t xml:space="preserve"> </w:t>
      </w:r>
      <w:r w:rsidRPr="00AA39F5">
        <w:rPr>
          <w:rFonts w:ascii="Cambria" w:hAnsi="Cambria"/>
        </w:rPr>
        <w:t>as per schedule and approved drawing etc. The contractor shall execute the works to the extent required to complete the work as a whole.</w:t>
      </w:r>
    </w:p>
    <w:p w14:paraId="448C39F0" w14:textId="040E77E4" w:rsidR="007A189F" w:rsidRPr="00AA39F5" w:rsidRDefault="007A189F" w:rsidP="0039711C">
      <w:pPr>
        <w:numPr>
          <w:ilvl w:val="0"/>
          <w:numId w:val="26"/>
        </w:numPr>
        <w:tabs>
          <w:tab w:val="left" w:pos="4320"/>
          <w:tab w:val="left" w:pos="4680"/>
        </w:tabs>
        <w:ind w:left="360"/>
        <w:rPr>
          <w:rFonts w:ascii="Cambria" w:hAnsi="Cambria"/>
        </w:rPr>
      </w:pPr>
      <w:r w:rsidRPr="00AA39F5">
        <w:rPr>
          <w:rFonts w:ascii="Cambria" w:hAnsi="Cambria"/>
          <w:b/>
        </w:rPr>
        <w:t>WORKS INVOLVED</w:t>
      </w:r>
      <w:r w:rsidR="006C206C">
        <w:rPr>
          <w:rFonts w:ascii="Cambria" w:hAnsi="Cambria"/>
          <w:b/>
        </w:rPr>
        <w:t xml:space="preserve"> (Civil)</w:t>
      </w:r>
      <w:r w:rsidRPr="00AA39F5">
        <w:rPr>
          <w:rFonts w:ascii="Cambria" w:hAnsi="Cambria"/>
          <w:b/>
        </w:rPr>
        <w:t>:</w:t>
      </w:r>
    </w:p>
    <w:bookmarkEnd w:id="0"/>
    <w:p w14:paraId="7B3BAAC9" w14:textId="3159360D" w:rsidR="006C206C" w:rsidRPr="009036EA" w:rsidRDefault="006C206C" w:rsidP="004E1696">
      <w:pPr>
        <w:pStyle w:val="ListParagraph"/>
        <w:autoSpaceDE w:val="0"/>
        <w:autoSpaceDN w:val="0"/>
        <w:adjustRightInd w:val="0"/>
        <w:spacing w:line="276" w:lineRule="auto"/>
        <w:ind w:left="540"/>
        <w:rPr>
          <w:rFonts w:eastAsiaTheme="minorHAnsi"/>
          <w:bCs/>
          <w:color w:val="0000FF"/>
        </w:rPr>
      </w:pPr>
      <w:r w:rsidRPr="009036EA">
        <w:rPr>
          <w:rFonts w:eastAsiaTheme="minorHAnsi"/>
          <w:bCs/>
          <w:color w:val="0000FF"/>
        </w:rPr>
        <w:t>2.1.</w:t>
      </w:r>
      <w:r w:rsidR="00CA5D45" w:rsidRPr="009036EA">
        <w:rPr>
          <w:rFonts w:eastAsiaTheme="minorHAnsi"/>
          <w:bCs/>
          <w:color w:val="0000FF"/>
        </w:rPr>
        <w:t xml:space="preserve"> </w:t>
      </w:r>
      <w:r w:rsidRPr="009036EA">
        <w:rPr>
          <w:rFonts w:eastAsiaTheme="minorHAnsi"/>
          <w:bCs/>
          <w:color w:val="0000FF"/>
        </w:rPr>
        <w:t>Earth work excavation.</w:t>
      </w:r>
    </w:p>
    <w:p w14:paraId="3B13D370" w14:textId="3FCB891D" w:rsidR="006C206C" w:rsidRPr="009036EA" w:rsidRDefault="006C206C" w:rsidP="004E1696">
      <w:pPr>
        <w:pStyle w:val="ListParagraph"/>
        <w:tabs>
          <w:tab w:val="left" w:pos="990"/>
        </w:tabs>
        <w:autoSpaceDE w:val="0"/>
        <w:autoSpaceDN w:val="0"/>
        <w:adjustRightInd w:val="0"/>
        <w:spacing w:line="276" w:lineRule="auto"/>
        <w:ind w:left="900" w:hanging="360"/>
        <w:rPr>
          <w:rFonts w:eastAsiaTheme="minorHAnsi"/>
          <w:bCs/>
          <w:color w:val="0000FF"/>
        </w:rPr>
      </w:pPr>
      <w:r w:rsidRPr="009036EA">
        <w:rPr>
          <w:rFonts w:eastAsiaTheme="minorHAnsi"/>
          <w:bCs/>
          <w:color w:val="0000FF"/>
        </w:rPr>
        <w:t>2.2. Providing of sanding filling, laying of cement concrete mix (1:4:8) with 40mm metal &amp; (1:2:4) with 12 to 20mm HBG metal, HYSD steel and RCC for laying of foundations.</w:t>
      </w:r>
    </w:p>
    <w:p w14:paraId="02A33141" w14:textId="0F5DF3B0" w:rsidR="006C206C" w:rsidRPr="009036EA" w:rsidRDefault="006C206C" w:rsidP="004E1696">
      <w:pPr>
        <w:pStyle w:val="ListParagraph"/>
        <w:autoSpaceDE w:val="0"/>
        <w:autoSpaceDN w:val="0"/>
        <w:adjustRightInd w:val="0"/>
        <w:spacing w:line="276" w:lineRule="auto"/>
        <w:ind w:left="540"/>
        <w:rPr>
          <w:rFonts w:eastAsiaTheme="minorHAnsi"/>
          <w:bCs/>
          <w:color w:val="0000FF"/>
        </w:rPr>
      </w:pPr>
      <w:r w:rsidRPr="009036EA">
        <w:rPr>
          <w:rFonts w:eastAsiaTheme="minorHAnsi"/>
          <w:bCs/>
          <w:color w:val="0000FF"/>
        </w:rPr>
        <w:t>2.3. Construction of Brick Masonry, RR Masonry.</w:t>
      </w:r>
    </w:p>
    <w:p w14:paraId="49A53B9E" w14:textId="01C3C9BB" w:rsidR="006C206C" w:rsidRPr="009036EA" w:rsidRDefault="006C206C" w:rsidP="004E1696">
      <w:pPr>
        <w:pStyle w:val="ListParagraph"/>
        <w:autoSpaceDE w:val="0"/>
        <w:autoSpaceDN w:val="0"/>
        <w:adjustRightInd w:val="0"/>
        <w:spacing w:line="276" w:lineRule="auto"/>
        <w:ind w:left="540"/>
        <w:rPr>
          <w:rFonts w:eastAsiaTheme="minorHAnsi"/>
          <w:bCs/>
          <w:color w:val="0000FF"/>
        </w:rPr>
      </w:pPr>
      <w:r w:rsidRPr="009036EA">
        <w:rPr>
          <w:rFonts w:eastAsiaTheme="minorHAnsi"/>
          <w:bCs/>
          <w:color w:val="0000FF"/>
        </w:rPr>
        <w:t>2.4. Plastering with CM (1:5), 12mm thick.</w:t>
      </w:r>
    </w:p>
    <w:p w14:paraId="62ECEE4C" w14:textId="199B3614" w:rsidR="006C206C" w:rsidRPr="009036EA" w:rsidRDefault="006C206C" w:rsidP="004E1696">
      <w:pPr>
        <w:pStyle w:val="ListParagraph"/>
        <w:autoSpaceDE w:val="0"/>
        <w:autoSpaceDN w:val="0"/>
        <w:adjustRightInd w:val="0"/>
        <w:spacing w:line="276" w:lineRule="auto"/>
        <w:ind w:left="540"/>
        <w:rPr>
          <w:rFonts w:eastAsiaTheme="minorHAnsi"/>
          <w:bCs/>
          <w:color w:val="0000FF"/>
        </w:rPr>
      </w:pPr>
      <w:r w:rsidRPr="009036EA">
        <w:rPr>
          <w:rFonts w:eastAsiaTheme="minorHAnsi"/>
          <w:bCs/>
          <w:color w:val="0000FF"/>
        </w:rPr>
        <w:t>2.5. Providing of white washing of two coats with Janatha</w:t>
      </w:r>
      <w:r w:rsidR="004E1696" w:rsidRPr="009036EA">
        <w:rPr>
          <w:rFonts w:eastAsiaTheme="minorHAnsi"/>
          <w:bCs/>
          <w:color w:val="0000FF"/>
        </w:rPr>
        <w:t xml:space="preserve"> </w:t>
      </w:r>
      <w:r w:rsidRPr="009036EA">
        <w:rPr>
          <w:rFonts w:eastAsiaTheme="minorHAnsi"/>
          <w:bCs/>
          <w:color w:val="0000FF"/>
        </w:rPr>
        <w:t>Cem.</w:t>
      </w:r>
    </w:p>
    <w:p w14:paraId="49FBFAE2" w14:textId="019A9ECF" w:rsidR="009036EA" w:rsidRPr="00DF5492" w:rsidRDefault="00CA5D45" w:rsidP="00DF5492">
      <w:pPr>
        <w:pStyle w:val="ListParagraph"/>
        <w:autoSpaceDE w:val="0"/>
        <w:autoSpaceDN w:val="0"/>
        <w:adjustRightInd w:val="0"/>
        <w:spacing w:line="276" w:lineRule="auto"/>
        <w:ind w:left="540"/>
        <w:rPr>
          <w:bCs/>
          <w:color w:val="0000FF"/>
          <w:szCs w:val="22"/>
        </w:rPr>
      </w:pPr>
      <w:r w:rsidRPr="009036EA">
        <w:rPr>
          <w:rFonts w:eastAsiaTheme="minorHAnsi"/>
          <w:bCs/>
          <w:color w:val="0000FF"/>
        </w:rPr>
        <w:t>2</w:t>
      </w:r>
      <w:r w:rsidR="006C206C" w:rsidRPr="009036EA">
        <w:rPr>
          <w:rFonts w:eastAsiaTheme="minorHAnsi"/>
          <w:bCs/>
          <w:color w:val="0000FF"/>
        </w:rPr>
        <w:t>.6. Watering supply arrangements in Earth Pits (CPVC pipe line, Taps &amp; Brick Masonry chamber).</w:t>
      </w:r>
      <w:r w:rsidR="007A189F" w:rsidRPr="009036EA">
        <w:rPr>
          <w:bCs/>
          <w:color w:val="0000FF"/>
          <w:szCs w:val="22"/>
        </w:rPr>
        <w:t xml:space="preserve"> </w:t>
      </w:r>
    </w:p>
    <w:p w14:paraId="3C80B2FE" w14:textId="031256EB" w:rsidR="007A189F" w:rsidRPr="00AA39F5" w:rsidRDefault="007A189F" w:rsidP="0039711C">
      <w:pPr>
        <w:numPr>
          <w:ilvl w:val="0"/>
          <w:numId w:val="26"/>
        </w:numPr>
        <w:tabs>
          <w:tab w:val="left" w:pos="4320"/>
          <w:tab w:val="left" w:pos="4680"/>
        </w:tabs>
        <w:ind w:left="360"/>
        <w:rPr>
          <w:rFonts w:ascii="Cambria" w:hAnsi="Cambria"/>
        </w:rPr>
      </w:pPr>
      <w:r w:rsidRPr="00AA39F5">
        <w:rPr>
          <w:rFonts w:ascii="Cambria" w:hAnsi="Cambria"/>
          <w:b/>
        </w:rPr>
        <w:t>CLEARING UP THE SITE</w:t>
      </w:r>
      <w:r w:rsidR="004617EF">
        <w:rPr>
          <w:rFonts w:ascii="Cambria" w:hAnsi="Cambria"/>
          <w:b/>
        </w:rPr>
        <w:t xml:space="preserve"> </w:t>
      </w:r>
      <w:r w:rsidRPr="00AA39F5">
        <w:rPr>
          <w:rFonts w:ascii="Cambria" w:hAnsi="Cambria"/>
          <w:b/>
        </w:rPr>
        <w:t>:</w:t>
      </w:r>
    </w:p>
    <w:p w14:paraId="305F83EE" w14:textId="2BCF2724"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rPr>
        <w:t xml:space="preserve">During the work, the contractor shall keep the work site and storage area used by him free from accumulation of waste materials or rubbish and before completing the works the contractor shall, at his own cost, remove or dispose in a manner satisfactory to the Engineer in charge. </w:t>
      </w:r>
    </w:p>
    <w:p w14:paraId="5B550A24" w14:textId="0CA2560E"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rPr>
        <w:t xml:space="preserve">All temporary structures, waste and debris shall be cleaned, all holes in the ground shall be filled in and the land restored to its original state as far as is practicable and the entire premises should be in a neat and tidy condition of cleanliness as the Engineer in charge may direct. Any damage done to the permanent or temporary works of TSTRANSCO by the contractor shall be made good at contractor's expenses.  </w:t>
      </w:r>
    </w:p>
    <w:p w14:paraId="6872E842" w14:textId="2552338B" w:rsidR="007A189F" w:rsidRPr="00AA39F5" w:rsidRDefault="007A189F" w:rsidP="0039711C">
      <w:pPr>
        <w:numPr>
          <w:ilvl w:val="0"/>
          <w:numId w:val="26"/>
        </w:numPr>
        <w:tabs>
          <w:tab w:val="left" w:pos="4320"/>
          <w:tab w:val="left" w:pos="4680"/>
        </w:tabs>
        <w:ind w:left="360"/>
        <w:rPr>
          <w:rFonts w:ascii="Cambria" w:hAnsi="Cambria"/>
        </w:rPr>
      </w:pPr>
      <w:r w:rsidRPr="00AA39F5">
        <w:rPr>
          <w:rFonts w:ascii="Cambria" w:hAnsi="Cambria"/>
          <w:b/>
        </w:rPr>
        <w:t>SITE STORES</w:t>
      </w:r>
      <w:r w:rsidR="004617EF">
        <w:rPr>
          <w:rFonts w:ascii="Cambria" w:hAnsi="Cambria"/>
          <w:b/>
        </w:rPr>
        <w:t xml:space="preserve"> </w:t>
      </w:r>
      <w:r w:rsidRPr="00AA39F5">
        <w:rPr>
          <w:rFonts w:ascii="Cambria" w:hAnsi="Cambria"/>
          <w:b/>
        </w:rPr>
        <w:t xml:space="preserve">:     </w:t>
      </w:r>
    </w:p>
    <w:p w14:paraId="1B451C5F" w14:textId="14BA2AF1"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rPr>
        <w:t>The successful bidder shall establish a temporary stores at his cost at the</w:t>
      </w:r>
      <w:r w:rsidR="004617EF">
        <w:rPr>
          <w:rFonts w:ascii="Cambria" w:hAnsi="Cambria"/>
        </w:rPr>
        <w:t xml:space="preserve"> </w:t>
      </w:r>
      <w:r w:rsidRPr="00AA39F5">
        <w:rPr>
          <w:rFonts w:ascii="Cambria" w:hAnsi="Cambria"/>
        </w:rPr>
        <w:t xml:space="preserve">substation site for storing cement, equipment etc. This store should be dismantled and site cleared after the work is completed by him.    </w:t>
      </w:r>
    </w:p>
    <w:p w14:paraId="455E2DAC" w14:textId="5D9013B1" w:rsidR="007A189F" w:rsidRPr="00AA39F5" w:rsidRDefault="007A189F" w:rsidP="0039711C">
      <w:pPr>
        <w:numPr>
          <w:ilvl w:val="0"/>
          <w:numId w:val="26"/>
        </w:numPr>
        <w:tabs>
          <w:tab w:val="left" w:pos="4320"/>
          <w:tab w:val="left" w:pos="4680"/>
        </w:tabs>
        <w:ind w:left="360"/>
        <w:rPr>
          <w:rFonts w:ascii="Cambria" w:hAnsi="Cambria"/>
        </w:rPr>
      </w:pPr>
      <w:r w:rsidRPr="00AA39F5">
        <w:rPr>
          <w:rFonts w:ascii="Cambria" w:hAnsi="Cambria"/>
          <w:b/>
        </w:rPr>
        <w:t>SITE CONDITIONS</w:t>
      </w:r>
      <w:r w:rsidR="004617EF">
        <w:rPr>
          <w:rFonts w:ascii="Cambria" w:hAnsi="Cambria"/>
          <w:b/>
        </w:rPr>
        <w:t xml:space="preserve"> </w:t>
      </w:r>
      <w:r w:rsidRPr="00AA39F5">
        <w:rPr>
          <w:rFonts w:ascii="Cambria" w:hAnsi="Cambria"/>
          <w:b/>
        </w:rPr>
        <w:t xml:space="preserve">: </w:t>
      </w:r>
    </w:p>
    <w:p w14:paraId="490AEC10" w14:textId="450E22C3"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rPr>
        <w:t xml:space="preserve">The bidder is expected to familiarize with the site conditions and facilities available before quoting.  </w:t>
      </w:r>
    </w:p>
    <w:p w14:paraId="430EEDB7" w14:textId="77777777" w:rsidR="007A189F" w:rsidRPr="00AA39F5" w:rsidRDefault="007A189F" w:rsidP="0039711C">
      <w:pPr>
        <w:numPr>
          <w:ilvl w:val="0"/>
          <w:numId w:val="26"/>
        </w:numPr>
        <w:tabs>
          <w:tab w:val="left" w:pos="4320"/>
          <w:tab w:val="left" w:pos="4680"/>
        </w:tabs>
        <w:ind w:left="360"/>
        <w:rPr>
          <w:rFonts w:ascii="Cambria" w:hAnsi="Cambria"/>
          <w:b/>
          <w:bCs/>
        </w:rPr>
      </w:pPr>
      <w:r w:rsidRPr="00AA39F5">
        <w:rPr>
          <w:rFonts w:ascii="Cambria" w:hAnsi="Cambria"/>
          <w:b/>
        </w:rPr>
        <w:t>TECHNICAL SPECIFICATION FOR COMMON BUILDING MATERIALS</w:t>
      </w:r>
      <w:r w:rsidRPr="00AA39F5">
        <w:rPr>
          <w:rFonts w:ascii="Cambria" w:hAnsi="Cambria"/>
        </w:rPr>
        <w:t>:</w:t>
      </w:r>
    </w:p>
    <w:p w14:paraId="2EC25F65" w14:textId="4A586A0E"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 xml:space="preserve">INDIAN STANDARDS: </w:t>
      </w:r>
      <w:r w:rsidRPr="00AA39F5">
        <w:rPr>
          <w:rFonts w:ascii="Cambria" w:hAnsi="Cambria"/>
        </w:rPr>
        <w:t xml:space="preserve">The aggregates both fine and coarse shall comply with the requirements of I.S.456 for concrete and I.S.383 for sand for use in rendering, plastering and mortar except as hereinafter stated and shall be delivered to and maintained at the site, clean, washed and free from dirt.   </w:t>
      </w:r>
    </w:p>
    <w:p w14:paraId="71D27E54" w14:textId="77777777"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SAMPLES</w:t>
      </w:r>
      <w:r w:rsidRPr="00AA39F5">
        <w:rPr>
          <w:rFonts w:ascii="Cambria" w:hAnsi="Cambria"/>
        </w:rPr>
        <w:t xml:space="preserve">: Samples shall be submitted to the Engineer and all aggregates used in the work   shall be </w:t>
      </w:r>
      <w:proofErr w:type="spellStart"/>
      <w:r w:rsidRPr="00AA39F5">
        <w:rPr>
          <w:rFonts w:ascii="Cambria" w:hAnsi="Cambria"/>
        </w:rPr>
        <w:t>atleast</w:t>
      </w:r>
      <w:proofErr w:type="spellEnd"/>
      <w:r w:rsidRPr="00AA39F5">
        <w:rPr>
          <w:rFonts w:ascii="Cambria" w:hAnsi="Cambria"/>
        </w:rPr>
        <w:t xml:space="preserve"> equal to the approved samples.  </w:t>
      </w:r>
    </w:p>
    <w:p w14:paraId="4E9DA8CB" w14:textId="3CE98569"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FINE AGGREGATE</w:t>
      </w:r>
      <w:r w:rsidRPr="00AA39F5">
        <w:rPr>
          <w:rFonts w:ascii="Cambria" w:hAnsi="Cambria"/>
        </w:rPr>
        <w:t>: The fine aggregate for concrete, shall consist of naturally occurring and graded in accordance with the requirements of IS.383 for grading Zone</w:t>
      </w:r>
      <w:r w:rsidRPr="00AA39F5">
        <w:rPr>
          <w:rFonts w:ascii="Cambria" w:hAnsi="Cambria"/>
        </w:rPr>
        <w:noBreakHyphen/>
        <w:t>2 or grading Zone</w:t>
      </w:r>
      <w:r w:rsidRPr="00AA39F5">
        <w:rPr>
          <w:rFonts w:ascii="Cambria" w:hAnsi="Cambria"/>
        </w:rPr>
        <w:noBreakHyphen/>
        <w:t xml:space="preserve">3 except that no particle shall exceed 3/16 inch. It shall be free from excessive sharpness. Fine aggregate cement mortar and lime mortar and rendering plastering shall comply with IS 383.  </w:t>
      </w:r>
    </w:p>
    <w:p w14:paraId="1161529C" w14:textId="47E1038E" w:rsidR="007A189F"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 xml:space="preserve">COARSE AGGREGATE: </w:t>
      </w:r>
      <w:r w:rsidRPr="00AA39F5">
        <w:rPr>
          <w:rFonts w:ascii="Cambria" w:hAnsi="Cambria"/>
        </w:rPr>
        <w:t>Coarse aggregate shall be graded to produce sound concrete and for reinforced concrete shall be such that at least 5% by weight will pass a mesh of a size</w:t>
      </w:r>
      <w:r w:rsidR="00454FE6">
        <w:rPr>
          <w:rFonts w:ascii="Cambria" w:hAnsi="Cambria"/>
        </w:rPr>
        <w:t xml:space="preserve"> </w:t>
      </w:r>
      <w:r w:rsidRPr="00AA39F5">
        <w:rPr>
          <w:rFonts w:ascii="Cambria" w:hAnsi="Cambria"/>
        </w:rPr>
        <w:t xml:space="preserve">1/4 per inch less than the minimum lateral distance between the reinforcing bars or 1/4 inch less than the minimum cover, whichever is smaller. </w:t>
      </w:r>
    </w:p>
    <w:p w14:paraId="05FF1B6A" w14:textId="2490C465" w:rsidR="00DF5492" w:rsidRPr="00DF5492" w:rsidRDefault="00DF5492" w:rsidP="00DF5492">
      <w:pPr>
        <w:tabs>
          <w:tab w:val="left" w:pos="4320"/>
          <w:tab w:val="left" w:pos="4680"/>
        </w:tabs>
        <w:ind w:left="90"/>
        <w:jc w:val="center"/>
        <w:rPr>
          <w:rFonts w:ascii="Cambria" w:hAnsi="Cambria"/>
          <w:bCs/>
        </w:rPr>
      </w:pPr>
      <w:r w:rsidRPr="00DF5492">
        <w:rPr>
          <w:rFonts w:ascii="Cambria" w:hAnsi="Cambria"/>
          <w:bCs/>
        </w:rPr>
        <w:lastRenderedPageBreak/>
        <w:t>-2-</w:t>
      </w:r>
    </w:p>
    <w:p w14:paraId="65103C28" w14:textId="77777777" w:rsidR="00DF5492" w:rsidRPr="00AA39F5" w:rsidRDefault="00DF5492" w:rsidP="00DF5492">
      <w:pPr>
        <w:tabs>
          <w:tab w:val="left" w:pos="4320"/>
          <w:tab w:val="left" w:pos="4680"/>
        </w:tabs>
        <w:ind w:left="360"/>
        <w:jc w:val="both"/>
        <w:rPr>
          <w:rFonts w:ascii="Cambria" w:hAnsi="Cambria"/>
        </w:rPr>
      </w:pPr>
    </w:p>
    <w:p w14:paraId="7ED9EC51" w14:textId="451D6BB7"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 xml:space="preserve">WATER FOR CONCRETE: </w:t>
      </w:r>
      <w:r w:rsidRPr="00AA39F5">
        <w:rPr>
          <w:rFonts w:ascii="Cambria" w:hAnsi="Cambria"/>
        </w:rPr>
        <w:t xml:space="preserve">Clean fresh water shall be used for mixing concrete grout and mortar and curing.  The water used for mixing and curing shall be free from deleterious matter and acids and alkaline substances in a solution or suspension. Potable water shall generally be used for mixing and curing concrete.   </w:t>
      </w:r>
    </w:p>
    <w:p w14:paraId="6B20709D" w14:textId="77777777" w:rsidR="004617EF" w:rsidRDefault="004617EF" w:rsidP="00EC7724">
      <w:pPr>
        <w:tabs>
          <w:tab w:val="left" w:pos="720"/>
          <w:tab w:val="left" w:pos="4320"/>
          <w:tab w:val="left" w:pos="4680"/>
        </w:tabs>
        <w:jc w:val="center"/>
        <w:rPr>
          <w:rFonts w:ascii="Cambria" w:hAnsi="Cambria"/>
        </w:rPr>
      </w:pPr>
    </w:p>
    <w:p w14:paraId="094BED1E" w14:textId="1B8DB4B7"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 xml:space="preserve">WATER FOR DRINKING: </w:t>
      </w:r>
      <w:r w:rsidRPr="00AA39F5">
        <w:rPr>
          <w:rFonts w:ascii="Cambria" w:hAnsi="Cambria"/>
        </w:rPr>
        <w:t xml:space="preserve">All potable water shall be free from deleterious matter and shall be equal to or better than the minimum standard acceptable to the local and state authorities. Filtration and chlorination by approved means shall be installed </w:t>
      </w:r>
      <w:r w:rsidR="00DF5492">
        <w:rPr>
          <w:rFonts w:ascii="Cambria" w:hAnsi="Cambria"/>
        </w:rPr>
        <w:t>s</w:t>
      </w:r>
      <w:r w:rsidRPr="00AA39F5">
        <w:rPr>
          <w:rFonts w:ascii="Cambria" w:hAnsi="Cambria"/>
        </w:rPr>
        <w:t>s necessary to obtain the required standard. Storage and distribution of potable water shall be such as to prevent contamination.</w:t>
      </w:r>
    </w:p>
    <w:p w14:paraId="40D45DF5" w14:textId="16E2678B" w:rsidR="007A189F" w:rsidRPr="00AA39F5" w:rsidRDefault="007A189F" w:rsidP="0039711C">
      <w:pPr>
        <w:numPr>
          <w:ilvl w:val="1"/>
          <w:numId w:val="26"/>
        </w:numPr>
        <w:tabs>
          <w:tab w:val="left" w:pos="4320"/>
          <w:tab w:val="left" w:pos="4680"/>
        </w:tabs>
        <w:ind w:left="360" w:hanging="270"/>
        <w:jc w:val="both"/>
        <w:rPr>
          <w:rFonts w:ascii="Cambria" w:hAnsi="Cambria"/>
        </w:rPr>
      </w:pPr>
      <w:r w:rsidRPr="00AA39F5">
        <w:rPr>
          <w:rFonts w:ascii="Cambria" w:hAnsi="Cambria"/>
          <w:b/>
        </w:rPr>
        <w:t xml:space="preserve">CEMENT: </w:t>
      </w:r>
      <w:r w:rsidRPr="00AA39F5">
        <w:rPr>
          <w:rFonts w:ascii="Cambria" w:hAnsi="Cambria"/>
        </w:rPr>
        <w:t xml:space="preserve">Cement required for the work have to be supplied by the Contractor as per </w:t>
      </w:r>
      <w:proofErr w:type="spellStart"/>
      <w:r w:rsidRPr="00AA39F5">
        <w:rPr>
          <w:rFonts w:ascii="Cambria" w:hAnsi="Cambria"/>
        </w:rPr>
        <w:t>leatest</w:t>
      </w:r>
      <w:proofErr w:type="spellEnd"/>
      <w:r w:rsidRPr="00AA39F5">
        <w:rPr>
          <w:rFonts w:ascii="Cambria" w:hAnsi="Cambria"/>
        </w:rPr>
        <w:t xml:space="preserve"> ISS. IS Certification mark is mandatory. Cement procured from Major cement manufacturers such as ACC Limited, </w:t>
      </w:r>
      <w:proofErr w:type="spellStart"/>
      <w:r w:rsidRPr="00AA39F5">
        <w:rPr>
          <w:rFonts w:ascii="Cambria" w:hAnsi="Cambria"/>
        </w:rPr>
        <w:t>Kesoram</w:t>
      </w:r>
      <w:proofErr w:type="spellEnd"/>
      <w:r w:rsidRPr="00AA39F5">
        <w:rPr>
          <w:rFonts w:ascii="Cambria" w:hAnsi="Cambria"/>
        </w:rPr>
        <w:t xml:space="preserve"> Cements, orient Cements, </w:t>
      </w:r>
      <w:proofErr w:type="spellStart"/>
      <w:r w:rsidRPr="00AA39F5">
        <w:rPr>
          <w:rFonts w:ascii="Cambria" w:hAnsi="Cambria"/>
        </w:rPr>
        <w:t>Zuari</w:t>
      </w:r>
      <w:proofErr w:type="spellEnd"/>
      <w:r w:rsidRPr="00AA39F5">
        <w:rPr>
          <w:rFonts w:ascii="Cambria" w:hAnsi="Cambria"/>
        </w:rPr>
        <w:t xml:space="preserve"> Cements, CCI limited, Andhra Cements, Coromandel Cement, </w:t>
      </w:r>
      <w:proofErr w:type="spellStart"/>
      <w:r w:rsidRPr="00AA39F5">
        <w:rPr>
          <w:rFonts w:ascii="Cambria" w:hAnsi="Cambria"/>
        </w:rPr>
        <w:t>Raasi</w:t>
      </w:r>
      <w:proofErr w:type="spellEnd"/>
      <w:r w:rsidRPr="00AA39F5">
        <w:rPr>
          <w:rFonts w:ascii="Cambria" w:hAnsi="Cambria"/>
        </w:rPr>
        <w:t xml:space="preserve"> Cement, Sri Vishnu Cements ,Madras cements, Ultra Tech Cement Limited-APCW,KCP Limited, Penna Cements, </w:t>
      </w:r>
      <w:proofErr w:type="spellStart"/>
      <w:r w:rsidRPr="00AA39F5">
        <w:rPr>
          <w:rFonts w:ascii="Cambria" w:hAnsi="Cambria"/>
        </w:rPr>
        <w:t>Panayam</w:t>
      </w:r>
      <w:proofErr w:type="spellEnd"/>
      <w:r w:rsidRPr="00AA39F5">
        <w:rPr>
          <w:rFonts w:ascii="Cambria" w:hAnsi="Cambria"/>
        </w:rPr>
        <w:t xml:space="preserve"> Cement, Grasim, Rajashree Cement, Mysore Cement, Century Cement, </w:t>
      </w:r>
      <w:proofErr w:type="spellStart"/>
      <w:r w:rsidRPr="00AA39F5">
        <w:rPr>
          <w:rFonts w:ascii="Cambria" w:hAnsi="Cambria"/>
        </w:rPr>
        <w:t>Ambhuja</w:t>
      </w:r>
      <w:proofErr w:type="spellEnd"/>
      <w:r w:rsidRPr="00AA39F5">
        <w:rPr>
          <w:rFonts w:ascii="Cambria" w:hAnsi="Cambria"/>
        </w:rPr>
        <w:t xml:space="preserve"> Cement, Priya Cement, Deccan Cements, Dalmia Cements, </w:t>
      </w:r>
      <w:proofErr w:type="spellStart"/>
      <w:r w:rsidRPr="00AA39F5">
        <w:rPr>
          <w:rFonts w:ascii="Cambria" w:hAnsi="Cambria"/>
        </w:rPr>
        <w:t>Parashakthi</w:t>
      </w:r>
      <w:proofErr w:type="spellEnd"/>
      <w:r w:rsidRPr="00AA39F5">
        <w:rPr>
          <w:rFonts w:ascii="Cambria" w:hAnsi="Cambria"/>
        </w:rPr>
        <w:t xml:space="preserve"> Cements, Maha Cements shall only be procured</w:t>
      </w:r>
      <w:r w:rsidRPr="00AA39F5">
        <w:rPr>
          <w:rFonts w:ascii="Cambria" w:hAnsi="Cambria"/>
          <w:b/>
        </w:rPr>
        <w:t xml:space="preserve"> </w:t>
      </w:r>
      <w:r w:rsidRPr="00AA39F5">
        <w:rPr>
          <w:rFonts w:ascii="Cambria" w:hAnsi="Cambria"/>
        </w:rPr>
        <w:t>. Copies of invoices and test certificates from the cement manufacturers shall be submitted by the contractor to the Engineer and Obtain clearance before actual use. Such clearance will be provided within a maximum period of one week.</w:t>
      </w:r>
      <w:r w:rsidRPr="00AA39F5">
        <w:rPr>
          <w:rFonts w:ascii="Cambria" w:hAnsi="Cambria"/>
        </w:rPr>
        <w:tab/>
      </w:r>
    </w:p>
    <w:p w14:paraId="2E25537A" w14:textId="7AE06B2F" w:rsidR="007A189F" w:rsidRPr="005F0F1C" w:rsidRDefault="005F0F1C" w:rsidP="0039711C">
      <w:pPr>
        <w:tabs>
          <w:tab w:val="left" w:pos="900"/>
          <w:tab w:val="left" w:pos="4320"/>
          <w:tab w:val="left" w:pos="4680"/>
        </w:tabs>
        <w:ind w:left="360" w:hanging="270"/>
        <w:jc w:val="both"/>
        <w:rPr>
          <w:rFonts w:ascii="Cambria" w:hAnsi="Cambria"/>
          <w:bCs/>
        </w:rPr>
      </w:pPr>
      <w:r w:rsidRPr="005F0F1C">
        <w:rPr>
          <w:rFonts w:ascii="Cambria" w:hAnsi="Cambria"/>
          <w:bCs/>
        </w:rPr>
        <w:t>h.</w:t>
      </w:r>
      <w:r>
        <w:rPr>
          <w:rFonts w:ascii="Cambria" w:hAnsi="Cambria"/>
          <w:b/>
        </w:rPr>
        <w:t xml:space="preserve"> </w:t>
      </w:r>
      <w:r w:rsidR="007A189F" w:rsidRPr="005F0F1C">
        <w:rPr>
          <w:rFonts w:ascii="Cambria" w:hAnsi="Cambria"/>
          <w:b/>
        </w:rPr>
        <w:t>REINFORCEMENT:</w:t>
      </w:r>
      <w:r w:rsidR="007A189F" w:rsidRPr="005F0F1C">
        <w:rPr>
          <w:rFonts w:ascii="Cambria" w:hAnsi="Cambria"/>
          <w:bCs/>
        </w:rPr>
        <w:t xml:space="preserve"> Steel required for reinforcement (Manufacturers Such as VSP2, SAIL, TISCO and ISCO) will be procured by the contractor. Copies of invoices and test certificates from the steel manufacturers shall be submitted by the contractor to the Engineer and Obtain clearance before actual use. Such clearance will be provided within a maximum period of one week.</w:t>
      </w:r>
      <w:r w:rsidR="007A189F" w:rsidRPr="005F0F1C">
        <w:rPr>
          <w:rFonts w:ascii="Cambria" w:hAnsi="Cambria"/>
          <w:bCs/>
        </w:rPr>
        <w:tab/>
      </w:r>
    </w:p>
    <w:p w14:paraId="69003022" w14:textId="7F177AD5" w:rsidR="007A189F" w:rsidRPr="005F0F1C" w:rsidRDefault="007A189F" w:rsidP="0039711C">
      <w:pPr>
        <w:pStyle w:val="ListParagraph"/>
        <w:numPr>
          <w:ilvl w:val="2"/>
          <w:numId w:val="26"/>
        </w:numPr>
        <w:tabs>
          <w:tab w:val="left" w:pos="720"/>
          <w:tab w:val="left" w:pos="4320"/>
          <w:tab w:val="left" w:pos="4680"/>
        </w:tabs>
        <w:ind w:left="360"/>
        <w:jc w:val="both"/>
        <w:rPr>
          <w:rFonts w:ascii="Cambria" w:hAnsi="Cambria"/>
        </w:rPr>
      </w:pPr>
      <w:r w:rsidRPr="005F0F1C">
        <w:rPr>
          <w:rFonts w:ascii="Cambria" w:hAnsi="Cambria"/>
          <w:bCs/>
        </w:rPr>
        <w:t>The contractor shall workout the requirement immediately after taking over the site and receipt of working drawings and take the approval</w:t>
      </w:r>
      <w:r w:rsidRPr="005F0F1C">
        <w:rPr>
          <w:rFonts w:ascii="Cambria" w:hAnsi="Cambria"/>
        </w:rPr>
        <w:t xml:space="preserve"> of the site Engineer and arrange for procurement.</w:t>
      </w:r>
    </w:p>
    <w:p w14:paraId="75D240F3" w14:textId="48F9D9B6" w:rsidR="007A189F" w:rsidRPr="00AA39F5" w:rsidRDefault="007A189F" w:rsidP="0039711C">
      <w:pPr>
        <w:numPr>
          <w:ilvl w:val="0"/>
          <w:numId w:val="26"/>
        </w:numPr>
        <w:tabs>
          <w:tab w:val="left" w:pos="360"/>
          <w:tab w:val="left" w:pos="4320"/>
          <w:tab w:val="left" w:pos="4680"/>
        </w:tabs>
        <w:ind w:left="360"/>
        <w:jc w:val="both"/>
        <w:rPr>
          <w:rFonts w:ascii="Cambria" w:hAnsi="Cambria"/>
        </w:rPr>
      </w:pPr>
      <w:r w:rsidRPr="00AA39F5">
        <w:rPr>
          <w:rFonts w:ascii="Cambria" w:hAnsi="Cambria"/>
          <w:b/>
        </w:rPr>
        <w:t xml:space="preserve">MATERIAL &amp; QUALITY: </w:t>
      </w:r>
      <w:r w:rsidRPr="00AA39F5">
        <w:rPr>
          <w:rFonts w:ascii="Cambria" w:hAnsi="Cambria"/>
        </w:rPr>
        <w:t xml:space="preserve">All the materials used in the works shall be of the best      quality of their respective kinds and specified herein.  They shall be obtained from sources and suppliers approved by the Engineer in charge and shall comply strictly with the tests, specified hereinafter or, where tests are not specified in this specification they should conform to the requirements of the latest issue of the relevant Indian Standards hereinafter abbreviated to as (I.S.) or other approved National Standards authorized by the Engineer.  </w:t>
      </w:r>
    </w:p>
    <w:p w14:paraId="1E129D72" w14:textId="7A3AFCE5" w:rsidR="007A189F" w:rsidRPr="00EF0029" w:rsidRDefault="007A189F" w:rsidP="00EF0029">
      <w:pPr>
        <w:numPr>
          <w:ilvl w:val="0"/>
          <w:numId w:val="26"/>
        </w:numPr>
        <w:tabs>
          <w:tab w:val="left" w:pos="360"/>
          <w:tab w:val="left" w:pos="4320"/>
          <w:tab w:val="left" w:pos="4680"/>
        </w:tabs>
        <w:ind w:left="360"/>
        <w:jc w:val="both"/>
        <w:rPr>
          <w:rFonts w:ascii="Cambria" w:hAnsi="Cambria"/>
        </w:rPr>
      </w:pPr>
      <w:r w:rsidRPr="00AA39F5">
        <w:rPr>
          <w:rFonts w:ascii="Cambria" w:hAnsi="Cambria"/>
          <w:b/>
        </w:rPr>
        <w:t xml:space="preserve">INSPECTION AND TESTING: </w:t>
      </w:r>
      <w:r w:rsidRPr="00AA39F5">
        <w:rPr>
          <w:rFonts w:ascii="Cambria" w:hAnsi="Cambria"/>
        </w:rPr>
        <w:t xml:space="preserve">All the materials used in the works shall be subject to inspection and tests if required by the Engineer in charge. Unless otherwise stated, the cost of all tests required by this specification shall be deemed to be included in the rates and prices named by the contractor in the bill of quantities. Any material which is prepared or manufactured without notice having been given in writing to the Engineer in charge, may be rejected if the Engineer in charge considered that his inspection was necessary during the progress of manufacture of such material. </w:t>
      </w:r>
      <w:r w:rsidRPr="00EF0029">
        <w:rPr>
          <w:rFonts w:ascii="Cambria" w:hAnsi="Cambria"/>
        </w:rPr>
        <w:t xml:space="preserve"> </w:t>
      </w:r>
    </w:p>
    <w:p w14:paraId="4B2ED8EF" w14:textId="77777777" w:rsidR="007A189F" w:rsidRPr="00AA39F5" w:rsidRDefault="007A189F" w:rsidP="0039711C">
      <w:pPr>
        <w:numPr>
          <w:ilvl w:val="0"/>
          <w:numId w:val="26"/>
        </w:numPr>
        <w:tabs>
          <w:tab w:val="left" w:pos="360"/>
          <w:tab w:val="left" w:pos="4320"/>
          <w:tab w:val="left" w:pos="4680"/>
        </w:tabs>
        <w:ind w:left="360"/>
        <w:jc w:val="both"/>
        <w:rPr>
          <w:rFonts w:ascii="Cambria" w:hAnsi="Cambria"/>
        </w:rPr>
      </w:pPr>
      <w:r w:rsidRPr="00AA39F5">
        <w:rPr>
          <w:rFonts w:ascii="Cambria" w:hAnsi="Cambria"/>
          <w:b/>
        </w:rPr>
        <w:t>APPROVAL</w:t>
      </w:r>
      <w:r w:rsidRPr="00AA39F5">
        <w:rPr>
          <w:rFonts w:ascii="Cambria" w:hAnsi="Cambria"/>
        </w:rPr>
        <w:t xml:space="preserve">: No material shall be used in the works unless they have first been approved by the Engineer in charge. </w:t>
      </w:r>
    </w:p>
    <w:p w14:paraId="5F451D57" w14:textId="06751C89" w:rsidR="007A189F" w:rsidRPr="00AA39F5" w:rsidRDefault="007A189F" w:rsidP="0039711C">
      <w:pPr>
        <w:numPr>
          <w:ilvl w:val="0"/>
          <w:numId w:val="26"/>
        </w:numPr>
        <w:tabs>
          <w:tab w:val="left" w:pos="540"/>
          <w:tab w:val="left" w:pos="4320"/>
          <w:tab w:val="left" w:pos="4680"/>
        </w:tabs>
        <w:ind w:left="450" w:hanging="450"/>
        <w:rPr>
          <w:rFonts w:ascii="Cambria" w:hAnsi="Cambria"/>
        </w:rPr>
      </w:pPr>
      <w:r w:rsidRPr="00AA39F5">
        <w:rPr>
          <w:rFonts w:ascii="Cambria" w:hAnsi="Cambria"/>
          <w:b/>
        </w:rPr>
        <w:t>TECHNICAL SPECIFICATION FOR CEMENTCONCRETE</w:t>
      </w:r>
      <w:r w:rsidRPr="00AA39F5">
        <w:rPr>
          <w:rFonts w:ascii="Cambria" w:hAnsi="Cambria"/>
        </w:rPr>
        <w:t xml:space="preserve">:    </w:t>
      </w:r>
    </w:p>
    <w:p w14:paraId="79838E9C" w14:textId="77777777" w:rsidR="007A189F"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 xml:space="preserve">CODE OF PRACTICE: </w:t>
      </w:r>
      <w:r w:rsidRPr="00AA39F5">
        <w:rPr>
          <w:rFonts w:ascii="Cambria" w:hAnsi="Cambria"/>
        </w:rPr>
        <w:t xml:space="preserve">Except where otherwise specified, described or directed all concrete and reinforced concrete work shall be carried out in accordance with Indian Standard 456 Code of practice for plain and reinforced concrete.  </w:t>
      </w:r>
    </w:p>
    <w:p w14:paraId="061666D4" w14:textId="77777777" w:rsidR="00EF0029" w:rsidRDefault="00EF0029" w:rsidP="00EF0029">
      <w:pPr>
        <w:tabs>
          <w:tab w:val="left" w:pos="630"/>
          <w:tab w:val="left" w:pos="4320"/>
          <w:tab w:val="left" w:pos="4680"/>
        </w:tabs>
        <w:ind w:left="360"/>
        <w:jc w:val="both"/>
        <w:rPr>
          <w:rFonts w:ascii="Cambria" w:hAnsi="Cambria"/>
          <w:b/>
        </w:rPr>
      </w:pPr>
    </w:p>
    <w:p w14:paraId="7C5D9F93" w14:textId="77777777" w:rsidR="00EF0029" w:rsidRDefault="00EF0029" w:rsidP="00EF0029">
      <w:pPr>
        <w:tabs>
          <w:tab w:val="left" w:pos="630"/>
          <w:tab w:val="left" w:pos="4320"/>
          <w:tab w:val="left" w:pos="4680"/>
        </w:tabs>
        <w:ind w:left="360"/>
        <w:jc w:val="both"/>
        <w:rPr>
          <w:rFonts w:ascii="Cambria" w:hAnsi="Cambria"/>
          <w:b/>
        </w:rPr>
      </w:pPr>
    </w:p>
    <w:p w14:paraId="1EC6C7E1" w14:textId="77777777" w:rsidR="00EF0029" w:rsidRDefault="00EF0029" w:rsidP="00EF0029">
      <w:pPr>
        <w:tabs>
          <w:tab w:val="left" w:pos="630"/>
          <w:tab w:val="left" w:pos="4320"/>
          <w:tab w:val="left" w:pos="4680"/>
        </w:tabs>
        <w:jc w:val="center"/>
        <w:rPr>
          <w:rFonts w:ascii="Cambria" w:hAnsi="Cambria"/>
        </w:rPr>
      </w:pPr>
      <w:r w:rsidRPr="00AA39F5">
        <w:rPr>
          <w:rFonts w:ascii="Cambria" w:hAnsi="Cambria"/>
        </w:rPr>
        <w:lastRenderedPageBreak/>
        <w:t>-3-</w:t>
      </w:r>
    </w:p>
    <w:p w14:paraId="5D102DAE" w14:textId="77777777" w:rsidR="00C51BD7" w:rsidRPr="00AA39F5" w:rsidRDefault="00C51BD7" w:rsidP="00EF0029">
      <w:pPr>
        <w:tabs>
          <w:tab w:val="left" w:pos="630"/>
          <w:tab w:val="left" w:pos="4320"/>
          <w:tab w:val="left" w:pos="4680"/>
        </w:tabs>
        <w:jc w:val="center"/>
        <w:rPr>
          <w:rFonts w:ascii="Cambria" w:hAnsi="Cambria"/>
        </w:rPr>
      </w:pPr>
    </w:p>
    <w:p w14:paraId="5E7806F8" w14:textId="77777777" w:rsidR="00EF0029" w:rsidRDefault="00EF0029" w:rsidP="00EF0029">
      <w:pPr>
        <w:tabs>
          <w:tab w:val="left" w:pos="630"/>
          <w:tab w:val="left" w:pos="4320"/>
          <w:tab w:val="left" w:pos="4680"/>
        </w:tabs>
        <w:ind w:left="360"/>
        <w:jc w:val="both"/>
        <w:rPr>
          <w:rFonts w:ascii="Cambria" w:hAnsi="Cambria"/>
          <w:b/>
        </w:rPr>
      </w:pPr>
    </w:p>
    <w:p w14:paraId="508D8E9C" w14:textId="1581F9CA" w:rsidR="00EC7724" w:rsidRDefault="007A189F" w:rsidP="00EF0029">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 xml:space="preserve">GAUGING CONCRETE: </w:t>
      </w:r>
      <w:r w:rsidRPr="00AA39F5">
        <w:rPr>
          <w:rFonts w:ascii="Cambria" w:hAnsi="Cambria"/>
        </w:rPr>
        <w:t xml:space="preserve">Aggregate shall be measured in proper gauge boxes.  When measuring the fine aggregate due allowance shall be made for the moisture content and the bulk adjusted to suit the mix. The methods adopted for gauging the concrete materials shall have the approval of the Engineer.  </w:t>
      </w:r>
    </w:p>
    <w:p w14:paraId="0F8E0E9C" w14:textId="77777777" w:rsidR="0040673C" w:rsidRPr="00EF0029" w:rsidRDefault="0040673C" w:rsidP="0040673C">
      <w:pPr>
        <w:tabs>
          <w:tab w:val="left" w:pos="630"/>
          <w:tab w:val="left" w:pos="4320"/>
          <w:tab w:val="left" w:pos="4680"/>
        </w:tabs>
        <w:ind w:left="360"/>
        <w:jc w:val="both"/>
        <w:rPr>
          <w:rFonts w:ascii="Cambria" w:hAnsi="Cambria"/>
        </w:rPr>
      </w:pPr>
    </w:p>
    <w:p w14:paraId="558F7AAC" w14:textId="77777777" w:rsidR="007A189F"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CONCRETE PROPORTIONS</w:t>
      </w:r>
      <w:r w:rsidRPr="00AA39F5">
        <w:rPr>
          <w:rFonts w:ascii="Cambria" w:hAnsi="Cambria"/>
        </w:rPr>
        <w:t xml:space="preserve">: The concrete shall be of nominal mix as specified in the drawings or in the bill of quantities.  </w:t>
      </w:r>
    </w:p>
    <w:p w14:paraId="5CF8EEF9" w14:textId="77777777" w:rsidR="0040673C" w:rsidRPr="00AA39F5" w:rsidRDefault="0040673C" w:rsidP="0040673C">
      <w:pPr>
        <w:tabs>
          <w:tab w:val="left" w:pos="540"/>
          <w:tab w:val="left" w:pos="630"/>
          <w:tab w:val="left" w:pos="4320"/>
          <w:tab w:val="left" w:pos="4680"/>
        </w:tabs>
        <w:jc w:val="both"/>
        <w:rPr>
          <w:rFonts w:ascii="Cambria" w:hAnsi="Cambria"/>
        </w:rPr>
      </w:pPr>
    </w:p>
    <w:p w14:paraId="7C620607" w14:textId="77777777" w:rsidR="007A189F" w:rsidRPr="00AA39F5"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 xml:space="preserve">CONSISTENCY: </w:t>
      </w:r>
      <w:r w:rsidRPr="00AA39F5">
        <w:rPr>
          <w:rFonts w:ascii="Cambria" w:hAnsi="Cambria"/>
        </w:rPr>
        <w:t xml:space="preserve">The quantity of water used shall be sufficient to produce a dense concrete of adequate workability for its purpose, which will surround and properly grip all the reinforcement.   </w:t>
      </w:r>
    </w:p>
    <w:p w14:paraId="578E29CF" w14:textId="77777777" w:rsidR="007A189F" w:rsidRPr="00AA39F5"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 xml:space="preserve">CRUSHING STRENGTH: </w:t>
      </w:r>
      <w:r w:rsidRPr="00AA39F5">
        <w:rPr>
          <w:rFonts w:ascii="Cambria" w:hAnsi="Cambria"/>
        </w:rPr>
        <w:t xml:space="preserve">The crushing strength of the concrete should be as specified in IS.456 for the proposed mixes.  </w:t>
      </w:r>
    </w:p>
    <w:p w14:paraId="1A7A079C" w14:textId="77777777" w:rsidR="007A189F"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 xml:space="preserve">GAUGING </w:t>
      </w:r>
      <w:proofErr w:type="spellStart"/>
      <w:r w:rsidRPr="00AA39F5">
        <w:rPr>
          <w:rFonts w:ascii="Cambria" w:hAnsi="Cambria"/>
          <w:b/>
        </w:rPr>
        <w:t>WATER</w:t>
      </w:r>
      <w:r w:rsidRPr="00AA39F5">
        <w:rPr>
          <w:rFonts w:ascii="Cambria" w:hAnsi="Cambria"/>
        </w:rPr>
        <w:t>:The</w:t>
      </w:r>
      <w:proofErr w:type="spellEnd"/>
      <w:r w:rsidRPr="00AA39F5">
        <w:rPr>
          <w:rFonts w:ascii="Cambria" w:hAnsi="Cambria"/>
        </w:rPr>
        <w:t xml:space="preserve"> General arrangements for the supply of water for mixing concrete shall be to the satisfaction of the Engineer who will determine the quantity of water to be employed in the mix according to the degree of moisture in the aggregate. The quantity of water thus determined shall be accurately measured for each separate mixing in a suitable container.  </w:t>
      </w:r>
    </w:p>
    <w:p w14:paraId="24A81DE2" w14:textId="77777777" w:rsidR="000B7DC9" w:rsidRPr="00AA39F5" w:rsidRDefault="000B7DC9" w:rsidP="000B7DC9">
      <w:pPr>
        <w:tabs>
          <w:tab w:val="left" w:pos="540"/>
          <w:tab w:val="left" w:pos="630"/>
          <w:tab w:val="left" w:pos="4320"/>
          <w:tab w:val="left" w:pos="4680"/>
        </w:tabs>
        <w:ind w:left="360"/>
        <w:jc w:val="both"/>
        <w:rPr>
          <w:rFonts w:ascii="Cambria" w:hAnsi="Cambria"/>
        </w:rPr>
      </w:pPr>
    </w:p>
    <w:p w14:paraId="5682AD28" w14:textId="3840C87C" w:rsidR="007A189F"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MIXING CONCRETE</w:t>
      </w:r>
      <w:r w:rsidRPr="00AA39F5">
        <w:rPr>
          <w:rFonts w:ascii="Cambria" w:hAnsi="Cambria"/>
        </w:rPr>
        <w:t xml:space="preserve">: Concrete shall be thoroughly mixed to a uniform consistency in the mixing machines of approved types.  Mixing shall continue until the cement is thoroughly distributed throughout the mass, and shall last </w:t>
      </w:r>
      <w:proofErr w:type="spellStart"/>
      <w:r w:rsidRPr="00AA39F5">
        <w:rPr>
          <w:rFonts w:ascii="Cambria" w:hAnsi="Cambria"/>
        </w:rPr>
        <w:t>atleast</w:t>
      </w:r>
      <w:proofErr w:type="spellEnd"/>
      <w:r w:rsidRPr="00AA39F5">
        <w:rPr>
          <w:rFonts w:ascii="Cambria" w:hAnsi="Cambria"/>
        </w:rPr>
        <w:t xml:space="preserve"> two minutes or for 80 turns of the mixer after the whole of the water has been added. Any concrete   showing signs of initial setting before being deposited shall not be used in the works and shall be removed from the site. The concrete shall be discharged from the mixer on to a level watertight platform or floor or into a water tight receptacle. Normally hand mixing of concrete will not be allowed but where the total quantity of concrete is considerably small, the mixing may be done by hand subject to the</w:t>
      </w:r>
      <w:r w:rsidR="009838D4" w:rsidRPr="00AA39F5">
        <w:rPr>
          <w:rFonts w:ascii="Cambria" w:hAnsi="Cambria"/>
        </w:rPr>
        <w:t xml:space="preserve"> </w:t>
      </w:r>
      <w:r w:rsidRPr="00AA39F5">
        <w:rPr>
          <w:rFonts w:ascii="Cambria" w:hAnsi="Cambria"/>
        </w:rPr>
        <w:t xml:space="preserve">approval and entirely at the discretion and satisfaction of the Engineer.   </w:t>
      </w:r>
    </w:p>
    <w:p w14:paraId="6E39CE4A" w14:textId="0BE506D2" w:rsidR="007A189F"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 xml:space="preserve">QUALIFIED ENGINEER: </w:t>
      </w:r>
      <w:r w:rsidRPr="00AA39F5">
        <w:rPr>
          <w:rFonts w:ascii="Cambria" w:hAnsi="Cambria"/>
        </w:rPr>
        <w:t>The contractor shall employ qualified Engineer with a qualification of not less than a degree in Engineering who shall be responsible for all concreting carried out for the works. He shall be available at site at all times when concreting is being carried out.</w:t>
      </w:r>
    </w:p>
    <w:p w14:paraId="2789A0D5" w14:textId="77777777" w:rsidR="0040673C" w:rsidRPr="00AA39F5" w:rsidRDefault="0040673C" w:rsidP="0040673C">
      <w:pPr>
        <w:tabs>
          <w:tab w:val="left" w:pos="540"/>
          <w:tab w:val="left" w:pos="630"/>
          <w:tab w:val="left" w:pos="4320"/>
          <w:tab w:val="left" w:pos="4680"/>
        </w:tabs>
        <w:ind w:left="360"/>
        <w:jc w:val="both"/>
        <w:rPr>
          <w:rFonts w:ascii="Cambria" w:hAnsi="Cambria"/>
        </w:rPr>
      </w:pPr>
    </w:p>
    <w:p w14:paraId="3AABE944" w14:textId="2FD4288F" w:rsidR="007A189F" w:rsidRDefault="007A189F" w:rsidP="0039711C">
      <w:pPr>
        <w:numPr>
          <w:ilvl w:val="1"/>
          <w:numId w:val="26"/>
        </w:numPr>
        <w:tabs>
          <w:tab w:val="left" w:pos="540"/>
          <w:tab w:val="left" w:pos="630"/>
          <w:tab w:val="left" w:pos="4320"/>
          <w:tab w:val="left" w:pos="4680"/>
        </w:tabs>
        <w:ind w:left="360" w:hanging="270"/>
        <w:jc w:val="both"/>
        <w:rPr>
          <w:rFonts w:ascii="Cambria" w:hAnsi="Cambria"/>
        </w:rPr>
      </w:pPr>
      <w:r w:rsidRPr="00AA39F5">
        <w:rPr>
          <w:rFonts w:ascii="Cambria" w:hAnsi="Cambria"/>
          <w:b/>
        </w:rPr>
        <w:t xml:space="preserve">CONCRETE IN UNSUITABLE WEATHER: </w:t>
      </w:r>
      <w:r w:rsidRPr="00AA39F5">
        <w:rPr>
          <w:rFonts w:ascii="Cambria" w:hAnsi="Cambria"/>
        </w:rPr>
        <w:t xml:space="preserve">In the event of rain, storms or other severe weather conditions arising, concreting shall be stopped and appropriate temporary stop ends vee groves etc., placed as may be necessary. To meet such circumstances, the contractor shall always have in readiness on the site approved framed sheeting tarpaulins etc., for the protection of newly placed concrete. Should any concrete be damaged due to rain, streams or other weather conditions, the Engineer may order the cutting out /replacement of the damaged concrete at the expenses of the contractor.  </w:t>
      </w:r>
    </w:p>
    <w:p w14:paraId="32C163ED" w14:textId="77777777" w:rsidR="0040673C" w:rsidRPr="00AA39F5" w:rsidRDefault="0040673C" w:rsidP="0040673C">
      <w:pPr>
        <w:tabs>
          <w:tab w:val="left" w:pos="540"/>
          <w:tab w:val="left" w:pos="630"/>
          <w:tab w:val="left" w:pos="4320"/>
          <w:tab w:val="left" w:pos="4680"/>
        </w:tabs>
        <w:ind w:left="360"/>
        <w:jc w:val="both"/>
        <w:rPr>
          <w:rFonts w:ascii="Cambria" w:hAnsi="Cambria"/>
        </w:rPr>
      </w:pPr>
    </w:p>
    <w:p w14:paraId="70209D42" w14:textId="77777777" w:rsidR="007A189F" w:rsidRDefault="007A189F" w:rsidP="0039711C">
      <w:pPr>
        <w:numPr>
          <w:ilvl w:val="1"/>
          <w:numId w:val="26"/>
        </w:numPr>
        <w:tabs>
          <w:tab w:val="left" w:pos="630"/>
          <w:tab w:val="left" w:pos="1080"/>
          <w:tab w:val="left" w:pos="4320"/>
          <w:tab w:val="left" w:pos="4680"/>
        </w:tabs>
        <w:ind w:left="360" w:hanging="270"/>
        <w:rPr>
          <w:rFonts w:ascii="Cambria" w:hAnsi="Cambria"/>
        </w:rPr>
      </w:pPr>
      <w:r w:rsidRPr="00AA39F5">
        <w:rPr>
          <w:rFonts w:ascii="Cambria" w:hAnsi="Cambria"/>
          <w:b/>
        </w:rPr>
        <w:t xml:space="preserve">EXECUTION OF CONCRETE WORK: </w:t>
      </w:r>
      <w:r w:rsidRPr="00AA39F5">
        <w:rPr>
          <w:rFonts w:ascii="Cambria" w:hAnsi="Cambria"/>
        </w:rPr>
        <w:t>Section limits:  Concreting shall be carried out in Sections, not exceeding the limits specified for particular work.</w:t>
      </w:r>
    </w:p>
    <w:p w14:paraId="6F4E76AA" w14:textId="77777777" w:rsidR="000B7DC9" w:rsidRPr="00AA39F5" w:rsidRDefault="000B7DC9" w:rsidP="000B7DC9">
      <w:pPr>
        <w:tabs>
          <w:tab w:val="left" w:pos="630"/>
          <w:tab w:val="left" w:pos="1080"/>
          <w:tab w:val="left" w:pos="4320"/>
          <w:tab w:val="left" w:pos="4680"/>
        </w:tabs>
        <w:rPr>
          <w:rFonts w:ascii="Cambria" w:hAnsi="Cambria"/>
        </w:rPr>
      </w:pPr>
    </w:p>
    <w:p w14:paraId="20A7EC7C" w14:textId="1CEEB010" w:rsidR="007A189F"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 xml:space="preserve">CASTING PROGRAMME: </w:t>
      </w:r>
      <w:r w:rsidRPr="00AA39F5">
        <w:rPr>
          <w:rFonts w:ascii="Cambria" w:hAnsi="Cambria"/>
        </w:rPr>
        <w:t xml:space="preserve">The contractor's casting </w:t>
      </w:r>
      <w:proofErr w:type="spellStart"/>
      <w:r w:rsidRPr="00AA39F5">
        <w:rPr>
          <w:rFonts w:ascii="Cambria" w:hAnsi="Cambria"/>
        </w:rPr>
        <w:t>programme</w:t>
      </w:r>
      <w:proofErr w:type="spellEnd"/>
      <w:r w:rsidRPr="00AA39F5">
        <w:rPr>
          <w:rFonts w:ascii="Cambria" w:hAnsi="Cambria"/>
        </w:rPr>
        <w:t xml:space="preserve"> shall be such that such section of work can be satisfactorily completed in one operation after permission has been given to proceed. No claim for overtime working to complete a casting </w:t>
      </w:r>
      <w:proofErr w:type="spellStart"/>
      <w:r w:rsidRPr="00AA39F5">
        <w:rPr>
          <w:rFonts w:ascii="Cambria" w:hAnsi="Cambria"/>
        </w:rPr>
        <w:t>programme</w:t>
      </w:r>
      <w:proofErr w:type="spellEnd"/>
      <w:r w:rsidRPr="00AA39F5">
        <w:rPr>
          <w:rFonts w:ascii="Cambria" w:hAnsi="Cambria"/>
        </w:rPr>
        <w:t xml:space="preserve"> will be entertained.  </w:t>
      </w:r>
    </w:p>
    <w:p w14:paraId="2AABBFC8" w14:textId="77777777" w:rsidR="000B7DC9" w:rsidRDefault="000B7DC9" w:rsidP="000B7DC9">
      <w:pPr>
        <w:pStyle w:val="ListParagraph"/>
        <w:rPr>
          <w:rFonts w:ascii="Cambria" w:hAnsi="Cambria"/>
        </w:rPr>
      </w:pPr>
    </w:p>
    <w:p w14:paraId="21FE0FAA" w14:textId="0EAA2224" w:rsidR="000B7DC9" w:rsidRDefault="000B7DC9" w:rsidP="000B7DC9">
      <w:pPr>
        <w:tabs>
          <w:tab w:val="left" w:pos="630"/>
          <w:tab w:val="left" w:pos="4320"/>
          <w:tab w:val="left" w:pos="4680"/>
        </w:tabs>
        <w:jc w:val="center"/>
        <w:rPr>
          <w:rFonts w:ascii="Cambria" w:hAnsi="Cambria"/>
        </w:rPr>
      </w:pPr>
      <w:r>
        <w:rPr>
          <w:rFonts w:ascii="Cambria" w:hAnsi="Cambria"/>
        </w:rPr>
        <w:lastRenderedPageBreak/>
        <w:t>-4-</w:t>
      </w:r>
    </w:p>
    <w:p w14:paraId="1CDF642A" w14:textId="77777777" w:rsidR="000B7DC9" w:rsidRPr="00AA39F5" w:rsidRDefault="000B7DC9" w:rsidP="000B7DC9">
      <w:pPr>
        <w:tabs>
          <w:tab w:val="left" w:pos="630"/>
          <w:tab w:val="left" w:pos="4320"/>
          <w:tab w:val="left" w:pos="4680"/>
        </w:tabs>
        <w:jc w:val="center"/>
        <w:rPr>
          <w:rFonts w:ascii="Cambria" w:hAnsi="Cambria"/>
        </w:rPr>
      </w:pPr>
    </w:p>
    <w:p w14:paraId="65280964" w14:textId="77777777" w:rsidR="007A189F" w:rsidRPr="00AA39F5" w:rsidRDefault="007A189F" w:rsidP="0039711C">
      <w:pPr>
        <w:numPr>
          <w:ilvl w:val="1"/>
          <w:numId w:val="26"/>
        </w:numPr>
        <w:tabs>
          <w:tab w:val="left" w:pos="630"/>
          <w:tab w:val="left" w:pos="1080"/>
          <w:tab w:val="left" w:pos="4320"/>
          <w:tab w:val="left" w:pos="4680"/>
        </w:tabs>
        <w:ind w:left="360" w:hanging="270"/>
        <w:jc w:val="both"/>
        <w:rPr>
          <w:rFonts w:ascii="Cambria" w:hAnsi="Cambria"/>
        </w:rPr>
      </w:pPr>
      <w:r w:rsidRPr="00AA39F5">
        <w:rPr>
          <w:rFonts w:ascii="Cambria" w:hAnsi="Cambria"/>
          <w:b/>
        </w:rPr>
        <w:t xml:space="preserve">CONVEYANCE OF CONCRETE: </w:t>
      </w:r>
      <w:r w:rsidRPr="00AA39F5">
        <w:rPr>
          <w:rFonts w:ascii="Cambria" w:hAnsi="Cambria"/>
        </w:rPr>
        <w:t xml:space="preserve">The concrete shall be conveyed from the mixer to its place in the works as rapidly as possible and in such a manner that there shall be no separation or loss of the ingredients. In no circumstances shall more than half an hour lapse between the time when water is added to the mix and the time when the concrete is finally consolidated in position. The use of concrete distributing chutes at an angle of more than 45degrees from the horizontal will not be permitted without the prior written sanction of the Engineer. In no case shall concrete be dropped from barrows or otherwise from a height of more than one and half meters. The arrangements to be adopted by the contractor for conveying and depositing concrete shall be subject to the approval of the Engineer.  </w:t>
      </w:r>
    </w:p>
    <w:p w14:paraId="4BFD31F2" w14:textId="7C5ED565" w:rsidR="007A189F" w:rsidRPr="00AA39F5"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 xml:space="preserve">DEPOSITING CONCRETE: </w:t>
      </w:r>
      <w:r w:rsidRPr="00AA39F5">
        <w:rPr>
          <w:rFonts w:ascii="Cambria" w:hAnsi="Cambria"/>
        </w:rPr>
        <w:t xml:space="preserve">Before any concrete is put in, the contractor shall carryout any filling of pockets or trimming the sides </w:t>
      </w:r>
      <w:proofErr w:type="spellStart"/>
      <w:r w:rsidRPr="00AA39F5">
        <w:rPr>
          <w:rFonts w:ascii="Cambria" w:hAnsi="Cambria"/>
        </w:rPr>
        <w:t>where</w:t>
      </w:r>
      <w:proofErr w:type="spellEnd"/>
      <w:r w:rsidRPr="00AA39F5">
        <w:rPr>
          <w:rFonts w:ascii="Cambria" w:hAnsi="Cambria"/>
        </w:rPr>
        <w:t xml:space="preserve"> found necessary to suit the level and line of the concrete to be laid as directed by the Engineer at site.  Unless otherwise approved, concrete shall be placed in one operation to the full thickness of members.  </w:t>
      </w:r>
    </w:p>
    <w:p w14:paraId="6C505F65" w14:textId="1EBC5F4F" w:rsidR="007A189F" w:rsidRPr="00AA39F5"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 xml:space="preserve">CONSOLIDATING CONCRETE: </w:t>
      </w:r>
      <w:r w:rsidRPr="00AA39F5">
        <w:rPr>
          <w:rFonts w:ascii="Cambria" w:hAnsi="Cambria"/>
        </w:rPr>
        <w:t xml:space="preserve">Concrete normally shall be consolidated by means of sufficient number of mechanical vibrators.  Hand ramming and tamping will only be allowed where specified or by the prior permission of the Executive Engineer. Hand ramming and tamping where permitted shall be sufficient and efficient such as to produce uniform consolidation.  </w:t>
      </w:r>
    </w:p>
    <w:p w14:paraId="62689914" w14:textId="287C24C6" w:rsidR="007A189F" w:rsidRPr="00AA39F5"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rPr>
        <w:t xml:space="preserve">The concrete shall be thoroughly worked all around reinforcement and against shutters so that all entrained air is duly expelled and the concrete surface when stripped be found to be good and free of the formation of air pockets, honey combing or other defects.  </w:t>
      </w:r>
    </w:p>
    <w:p w14:paraId="61C589FA" w14:textId="3CE2C806" w:rsidR="007A189F" w:rsidRPr="00AA39F5" w:rsidRDefault="007A189F" w:rsidP="0039711C">
      <w:pPr>
        <w:numPr>
          <w:ilvl w:val="1"/>
          <w:numId w:val="26"/>
        </w:numPr>
        <w:tabs>
          <w:tab w:val="left" w:pos="630"/>
          <w:tab w:val="left" w:pos="1080"/>
          <w:tab w:val="left" w:pos="4320"/>
          <w:tab w:val="left" w:pos="4680"/>
        </w:tabs>
        <w:ind w:left="360" w:hanging="270"/>
        <w:jc w:val="both"/>
        <w:rPr>
          <w:rFonts w:ascii="Cambria" w:hAnsi="Cambria"/>
        </w:rPr>
      </w:pPr>
      <w:r w:rsidRPr="00AA39F5">
        <w:rPr>
          <w:rFonts w:ascii="Cambria" w:hAnsi="Cambria"/>
        </w:rPr>
        <w:t xml:space="preserve">The concrete shall be worked into position where placed and not allowed to flow, for sloping beams the work of depositing concrete shall start from the lower end and work upwards.  </w:t>
      </w:r>
    </w:p>
    <w:p w14:paraId="2EDAECEC" w14:textId="1F75C07D" w:rsidR="009838D4" w:rsidRPr="0039711C" w:rsidRDefault="007A189F" w:rsidP="0039711C">
      <w:pPr>
        <w:numPr>
          <w:ilvl w:val="1"/>
          <w:numId w:val="26"/>
        </w:numPr>
        <w:tabs>
          <w:tab w:val="left" w:pos="630"/>
          <w:tab w:val="left" w:pos="1080"/>
          <w:tab w:val="left" w:pos="4320"/>
          <w:tab w:val="left" w:pos="4680"/>
        </w:tabs>
        <w:ind w:left="360" w:hanging="270"/>
        <w:jc w:val="both"/>
        <w:rPr>
          <w:rFonts w:ascii="Cambria" w:hAnsi="Cambria"/>
        </w:rPr>
      </w:pPr>
      <w:r w:rsidRPr="00AA39F5">
        <w:rPr>
          <w:rFonts w:ascii="Cambria" w:hAnsi="Cambria"/>
        </w:rPr>
        <w:t xml:space="preserve">Except where arrangements, approved by the Engineer are made for placing concrete under water, the areas on which concrete is to be deposited shall be made and kept free from standing water during concreting operations and running water crossing or entering such areas shall be brought under control before concreting is commenced.  </w:t>
      </w:r>
    </w:p>
    <w:p w14:paraId="4604A962" w14:textId="3B32BBA6" w:rsidR="007A189F" w:rsidRPr="0039711C" w:rsidRDefault="007A189F" w:rsidP="0039711C">
      <w:pPr>
        <w:numPr>
          <w:ilvl w:val="1"/>
          <w:numId w:val="26"/>
        </w:numPr>
        <w:tabs>
          <w:tab w:val="left" w:pos="630"/>
          <w:tab w:val="left" w:pos="1080"/>
          <w:tab w:val="left" w:pos="4320"/>
          <w:tab w:val="left" w:pos="4680"/>
        </w:tabs>
        <w:ind w:left="360" w:hanging="270"/>
        <w:jc w:val="both"/>
        <w:rPr>
          <w:rFonts w:ascii="Cambria" w:hAnsi="Cambria"/>
        </w:rPr>
      </w:pPr>
      <w:r w:rsidRPr="00AA39F5">
        <w:rPr>
          <w:rFonts w:ascii="Cambria" w:hAnsi="Cambria"/>
          <w:b/>
        </w:rPr>
        <w:t xml:space="preserve">FINISH OF CONCRETE SURFACES: </w:t>
      </w:r>
      <w:r w:rsidRPr="00AA39F5">
        <w:rPr>
          <w:rFonts w:ascii="Cambria" w:hAnsi="Cambria"/>
        </w:rPr>
        <w:t xml:space="preserve">Immediately any wrought or metal faced for work is struck the surface of the concrete will be inspected by the Engineer and after any remedial work directed or permitted by the Engineer has been completed to his satisfaction, the contractor shall remove all form marks and other imperfections in order to give uniform appearance. The cost of this work shall be included in the rates for concrete.  </w:t>
      </w:r>
    </w:p>
    <w:p w14:paraId="3BE2FB1B" w14:textId="6497F0FF" w:rsidR="007A189F" w:rsidRPr="00AA39F5"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rPr>
        <w:t xml:space="preserve">Floor surfaces shall be worked to a smooth even finish to correct levels of falls as indicated in the drawings or as directed. </w:t>
      </w:r>
    </w:p>
    <w:p w14:paraId="0DC800DF" w14:textId="63D54B87" w:rsidR="007A189F" w:rsidRPr="00AA39F5"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rPr>
        <w:t xml:space="preserve">Where so </w:t>
      </w:r>
      <w:r w:rsidR="009838D4" w:rsidRPr="00AA39F5">
        <w:rPr>
          <w:rFonts w:ascii="Cambria" w:hAnsi="Cambria"/>
        </w:rPr>
        <w:t>d</w:t>
      </w:r>
      <w:r w:rsidRPr="00AA39F5">
        <w:rPr>
          <w:rFonts w:ascii="Cambria" w:hAnsi="Cambria"/>
        </w:rPr>
        <w:t>irected, concrete floor surfaces shall be treated with silicate of soda grade P.84 diluted with four times its volume of water applied to the work with a watering can or spray and afterwards spread evenly with a mop or brush. Twenty</w:t>
      </w:r>
      <w:r w:rsidR="002A3790" w:rsidRPr="00AA39F5">
        <w:rPr>
          <w:rFonts w:ascii="Cambria" w:hAnsi="Cambria"/>
        </w:rPr>
        <w:t xml:space="preserve"> </w:t>
      </w:r>
      <w:r w:rsidRPr="00AA39F5">
        <w:rPr>
          <w:rFonts w:ascii="Cambria" w:hAnsi="Cambria"/>
        </w:rPr>
        <w:t xml:space="preserve">four hours later a second application shall be made and, if any surface still appears porous, further applications of the solution shall be given until the work will absorb no more. Any excess of liquid on the surface after the last coat has been absorbed shall be removed and the surface allowed to dry. When dry it shall be washed with the plain water.  </w:t>
      </w:r>
    </w:p>
    <w:p w14:paraId="4CD6181E" w14:textId="77777777" w:rsidR="007A189F"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CURING</w:t>
      </w:r>
      <w:r w:rsidRPr="00AA39F5">
        <w:rPr>
          <w:rFonts w:ascii="Cambria" w:hAnsi="Cambria"/>
        </w:rPr>
        <w:t xml:space="preserve">: The curing period shall commence immediately after the concrete is finally trowelled or </w:t>
      </w:r>
      <w:proofErr w:type="spellStart"/>
      <w:r w:rsidRPr="00AA39F5">
        <w:rPr>
          <w:rFonts w:ascii="Cambria" w:hAnsi="Cambria"/>
        </w:rPr>
        <w:t>secreeded</w:t>
      </w:r>
      <w:proofErr w:type="spellEnd"/>
      <w:r w:rsidRPr="00AA39F5">
        <w:rPr>
          <w:rFonts w:ascii="Cambria" w:hAnsi="Cambria"/>
        </w:rPr>
        <w:t xml:space="preserve"> and continued for a period of 21 days.  The top and side surfaces of concrete shall be kept moist and be protected from the direct rays of the sun during the period.  The contractor shall submit to the Engineer, his proposals for ensuring continuous protection of the concrete during the curing period.  </w:t>
      </w:r>
    </w:p>
    <w:p w14:paraId="3741AA98" w14:textId="77777777" w:rsidR="000B7DC9" w:rsidRDefault="000B7DC9" w:rsidP="000B7DC9">
      <w:pPr>
        <w:tabs>
          <w:tab w:val="left" w:pos="630"/>
          <w:tab w:val="left" w:pos="4320"/>
          <w:tab w:val="left" w:pos="4680"/>
        </w:tabs>
        <w:ind w:left="90"/>
        <w:jc w:val="both"/>
        <w:rPr>
          <w:rFonts w:ascii="Cambria" w:hAnsi="Cambria"/>
          <w:b/>
        </w:rPr>
      </w:pPr>
    </w:p>
    <w:p w14:paraId="722DFCAE" w14:textId="77777777" w:rsidR="000B7DC9" w:rsidRDefault="000B7DC9" w:rsidP="000B7DC9">
      <w:pPr>
        <w:tabs>
          <w:tab w:val="left" w:pos="630"/>
          <w:tab w:val="left" w:pos="4320"/>
          <w:tab w:val="left" w:pos="4680"/>
        </w:tabs>
        <w:ind w:left="90"/>
        <w:jc w:val="both"/>
        <w:rPr>
          <w:rFonts w:ascii="Cambria" w:hAnsi="Cambria"/>
          <w:b/>
        </w:rPr>
      </w:pPr>
    </w:p>
    <w:p w14:paraId="62AEF299" w14:textId="07A31038" w:rsidR="000B7DC9" w:rsidRPr="000B7DC9" w:rsidRDefault="000B7DC9" w:rsidP="000B7DC9">
      <w:pPr>
        <w:tabs>
          <w:tab w:val="left" w:pos="630"/>
          <w:tab w:val="left" w:pos="4320"/>
          <w:tab w:val="left" w:pos="4680"/>
        </w:tabs>
        <w:ind w:left="90"/>
        <w:jc w:val="center"/>
        <w:rPr>
          <w:rFonts w:ascii="Cambria" w:hAnsi="Cambria"/>
          <w:bCs/>
        </w:rPr>
      </w:pPr>
      <w:r w:rsidRPr="000B7DC9">
        <w:rPr>
          <w:rFonts w:ascii="Cambria" w:hAnsi="Cambria"/>
          <w:bCs/>
        </w:rPr>
        <w:lastRenderedPageBreak/>
        <w:t>-5-</w:t>
      </w:r>
    </w:p>
    <w:p w14:paraId="69AD57AE" w14:textId="77777777" w:rsidR="000B7DC9" w:rsidRPr="00AA39F5" w:rsidRDefault="000B7DC9" w:rsidP="000B7DC9">
      <w:pPr>
        <w:tabs>
          <w:tab w:val="left" w:pos="630"/>
          <w:tab w:val="left" w:pos="4320"/>
          <w:tab w:val="left" w:pos="4680"/>
        </w:tabs>
        <w:ind w:left="90"/>
        <w:jc w:val="center"/>
        <w:rPr>
          <w:rFonts w:ascii="Cambria" w:hAnsi="Cambria"/>
        </w:rPr>
      </w:pPr>
    </w:p>
    <w:p w14:paraId="4C681E13" w14:textId="77777777" w:rsidR="007A189F"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b/>
        </w:rPr>
        <w:t>DEFECTIVE WORK:</w:t>
      </w:r>
      <w:r w:rsidRPr="00AA39F5">
        <w:rPr>
          <w:rFonts w:ascii="Cambria" w:hAnsi="Cambria"/>
        </w:rPr>
        <w:t xml:space="preserve"> Concrete which is defective from any cause what so ever shall, if so directed by the Engineer in charge, be cut out and the work reconstructed at the successful bidder's cost. No concrete thus cut out shall be reused.  </w:t>
      </w:r>
    </w:p>
    <w:p w14:paraId="51569D50" w14:textId="77777777" w:rsidR="007A189F" w:rsidRPr="00AA39F5" w:rsidRDefault="007A189F" w:rsidP="0039711C">
      <w:pPr>
        <w:numPr>
          <w:ilvl w:val="1"/>
          <w:numId w:val="26"/>
        </w:numPr>
        <w:tabs>
          <w:tab w:val="left" w:pos="630"/>
          <w:tab w:val="left" w:pos="4320"/>
          <w:tab w:val="left" w:pos="4680"/>
        </w:tabs>
        <w:ind w:left="360" w:hanging="270"/>
        <w:jc w:val="both"/>
        <w:rPr>
          <w:rFonts w:ascii="Cambria" w:hAnsi="Cambria"/>
        </w:rPr>
      </w:pPr>
      <w:r w:rsidRPr="00AA39F5">
        <w:rPr>
          <w:rFonts w:ascii="Cambria" w:hAnsi="Cambria"/>
        </w:rPr>
        <w:t xml:space="preserve">The faces of the concrete work shall be sound and solid, free from honey combing. No 'patching' of any concrete facing will be allowed without the express written permission of the Engineer.    </w:t>
      </w:r>
    </w:p>
    <w:p w14:paraId="02DDDACF" w14:textId="77777777" w:rsidR="007A189F" w:rsidRPr="00AA39F5" w:rsidRDefault="007A189F" w:rsidP="007A189F">
      <w:pPr>
        <w:tabs>
          <w:tab w:val="left" w:pos="720"/>
          <w:tab w:val="left" w:pos="4320"/>
          <w:tab w:val="left" w:pos="4680"/>
        </w:tabs>
        <w:rPr>
          <w:rFonts w:ascii="Cambria" w:hAnsi="Cambria"/>
        </w:rPr>
      </w:pPr>
      <w:r w:rsidRPr="00AA39F5">
        <w:rPr>
          <w:rFonts w:ascii="Cambria" w:hAnsi="Cambria"/>
        </w:rPr>
        <w:t xml:space="preserve">                                                                                              </w:t>
      </w:r>
    </w:p>
    <w:p w14:paraId="141FFB63" w14:textId="77777777" w:rsidR="007A189F" w:rsidRPr="00AA39F5" w:rsidRDefault="007A189F" w:rsidP="009A3D86">
      <w:pPr>
        <w:tabs>
          <w:tab w:val="left" w:pos="720"/>
          <w:tab w:val="left" w:pos="4320"/>
          <w:tab w:val="left" w:pos="4680"/>
        </w:tabs>
        <w:ind w:left="6480"/>
        <w:rPr>
          <w:rFonts w:ascii="Cambria" w:hAnsi="Cambria"/>
        </w:rPr>
      </w:pPr>
      <w:r w:rsidRPr="00AA39F5">
        <w:rPr>
          <w:rFonts w:ascii="Cambria" w:hAnsi="Cambria"/>
        </w:rPr>
        <w:t xml:space="preserve"> </w:t>
      </w:r>
    </w:p>
    <w:p w14:paraId="29FBC3AF" w14:textId="07ACA1F9" w:rsidR="007A189F" w:rsidRPr="00AA39F5" w:rsidRDefault="007A189F" w:rsidP="009A3D86">
      <w:pPr>
        <w:tabs>
          <w:tab w:val="left" w:pos="720"/>
          <w:tab w:val="left" w:pos="4320"/>
          <w:tab w:val="left" w:pos="4680"/>
        </w:tabs>
        <w:ind w:left="6480"/>
        <w:jc w:val="center"/>
        <w:rPr>
          <w:rFonts w:ascii="Cambria" w:hAnsi="Cambria"/>
        </w:rPr>
      </w:pPr>
      <w:r w:rsidRPr="00AA39F5">
        <w:rPr>
          <w:rFonts w:ascii="Cambria" w:hAnsi="Cambria"/>
        </w:rPr>
        <w:t>Superintending Engineer</w:t>
      </w:r>
      <w:r w:rsidR="00A10E74">
        <w:rPr>
          <w:rFonts w:ascii="Cambria" w:hAnsi="Cambria"/>
        </w:rPr>
        <w:t>,</w:t>
      </w:r>
    </w:p>
    <w:p w14:paraId="3A8EDC54" w14:textId="28134E39" w:rsidR="007A189F" w:rsidRPr="00AA39F5" w:rsidRDefault="007A189F" w:rsidP="009A3D86">
      <w:pPr>
        <w:tabs>
          <w:tab w:val="left" w:pos="720"/>
          <w:tab w:val="left" w:pos="4320"/>
          <w:tab w:val="left" w:pos="4680"/>
        </w:tabs>
        <w:ind w:left="6480"/>
        <w:jc w:val="center"/>
        <w:rPr>
          <w:rFonts w:ascii="Cambria" w:hAnsi="Cambria"/>
        </w:rPr>
      </w:pPr>
      <w:r w:rsidRPr="00AA39F5">
        <w:rPr>
          <w:rFonts w:ascii="Cambria" w:hAnsi="Cambria"/>
        </w:rPr>
        <w:t>OMC</w:t>
      </w:r>
      <w:r w:rsidR="00A10E74">
        <w:rPr>
          <w:rFonts w:ascii="Cambria" w:hAnsi="Cambria"/>
        </w:rPr>
        <w:t xml:space="preserve"> Circle</w:t>
      </w:r>
      <w:r w:rsidRPr="00AA39F5">
        <w:rPr>
          <w:rFonts w:ascii="Cambria" w:hAnsi="Cambria"/>
        </w:rPr>
        <w:t>, Adilabad.</w:t>
      </w:r>
    </w:p>
    <w:p w14:paraId="15A74E7F" w14:textId="768821FF" w:rsidR="007A189F" w:rsidRPr="00AA39F5" w:rsidRDefault="007A189F" w:rsidP="009A3D86">
      <w:pPr>
        <w:tabs>
          <w:tab w:val="left" w:pos="720"/>
          <w:tab w:val="left" w:pos="4320"/>
          <w:tab w:val="left" w:pos="4680"/>
        </w:tabs>
        <w:ind w:left="1440"/>
        <w:jc w:val="center"/>
        <w:rPr>
          <w:rFonts w:ascii="Cambria" w:hAnsi="Cambria"/>
        </w:rPr>
      </w:pPr>
    </w:p>
    <w:p w14:paraId="4E7B18A8" w14:textId="77777777" w:rsidR="007A189F" w:rsidRPr="00AA39F5" w:rsidRDefault="007A189F" w:rsidP="007A189F">
      <w:pPr>
        <w:tabs>
          <w:tab w:val="left" w:pos="720"/>
          <w:tab w:val="left" w:pos="4320"/>
          <w:tab w:val="left" w:pos="4680"/>
        </w:tabs>
        <w:rPr>
          <w:rFonts w:ascii="Cambria" w:hAnsi="Cambria"/>
          <w:b/>
        </w:rPr>
      </w:pPr>
    </w:p>
    <w:p w14:paraId="636DB98C" w14:textId="77777777" w:rsidR="007A189F" w:rsidRPr="00AA39F5" w:rsidRDefault="007A189F" w:rsidP="007A189F">
      <w:pPr>
        <w:tabs>
          <w:tab w:val="left" w:pos="720"/>
          <w:tab w:val="left" w:pos="4320"/>
          <w:tab w:val="left" w:pos="4680"/>
        </w:tabs>
        <w:rPr>
          <w:rFonts w:ascii="Cambria" w:hAnsi="Cambria"/>
          <w:b/>
        </w:rPr>
      </w:pPr>
    </w:p>
    <w:p w14:paraId="2AF88E65"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BE21AE1"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D3AABB4"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6A98EE51"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5A55A641"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50E6352A"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D553F66"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CEA3113"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1DDD879F"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1BA5E3D8"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37C10882"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00E40962"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77F0ECB"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ABAFDF0"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35C0035B"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14890EBC"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AF59FC4"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0FD5E6A5"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7C468B26"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12CD5C58"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FB9B614"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6426EFC"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553A3D9"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7F58D305"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7408DF7A"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23C7F9D8"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2F634744"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54438ABB"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0911D78F"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3A70DB6B"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5615D4F4"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34DA7ACF"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F523731"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745F3BF2"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7BFF1343"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389F43EE"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3357A73A"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420C6F4B" w14:textId="77777777" w:rsidR="00B80257" w:rsidRDefault="00B80257" w:rsidP="00AE4D1D">
      <w:pPr>
        <w:pStyle w:val="EndnoteText"/>
        <w:widowControl/>
        <w:tabs>
          <w:tab w:val="center" w:pos="5918"/>
        </w:tabs>
        <w:suppressAutoHyphens/>
        <w:jc w:val="center"/>
        <w:rPr>
          <w:rFonts w:ascii="Cambria" w:hAnsi="Cambria"/>
          <w:b/>
          <w:color w:val="000000"/>
          <w:spacing w:val="-3"/>
          <w:szCs w:val="24"/>
          <w:u w:val="single"/>
        </w:rPr>
      </w:pPr>
    </w:p>
    <w:p w14:paraId="2B703EF6" w14:textId="44B72B7F" w:rsidR="00AE4D1D" w:rsidRPr="00AA39F5" w:rsidRDefault="00AE4D1D" w:rsidP="00AE4D1D">
      <w:pPr>
        <w:pStyle w:val="EndnoteText"/>
        <w:widowControl/>
        <w:tabs>
          <w:tab w:val="center" w:pos="5918"/>
        </w:tabs>
        <w:suppressAutoHyphens/>
        <w:jc w:val="center"/>
        <w:rPr>
          <w:rFonts w:ascii="Cambria" w:hAnsi="Cambria"/>
          <w:b/>
          <w:color w:val="000000"/>
          <w:spacing w:val="-3"/>
          <w:szCs w:val="24"/>
          <w:u w:val="single"/>
        </w:rPr>
      </w:pPr>
      <w:r w:rsidRPr="00AA39F5">
        <w:rPr>
          <w:rFonts w:ascii="Cambria" w:hAnsi="Cambria"/>
          <w:b/>
          <w:color w:val="000000"/>
          <w:spacing w:val="-3"/>
          <w:szCs w:val="24"/>
          <w:u w:val="single"/>
        </w:rPr>
        <w:lastRenderedPageBreak/>
        <w:t>Schedule-B</w:t>
      </w:r>
    </w:p>
    <w:p w14:paraId="0C812C67" w14:textId="77777777" w:rsidR="008E41B3" w:rsidRPr="00997DDE" w:rsidRDefault="008E41B3" w:rsidP="008E41B3">
      <w:pPr>
        <w:tabs>
          <w:tab w:val="center" w:pos="5918"/>
        </w:tabs>
        <w:suppressAutoHyphens/>
        <w:jc w:val="center"/>
        <w:rPr>
          <w:b/>
          <w:spacing w:val="-3"/>
          <w:sz w:val="10"/>
          <w:szCs w:val="10"/>
          <w:u w:val="single"/>
        </w:rPr>
      </w:pPr>
    </w:p>
    <w:p w14:paraId="52912BA1" w14:textId="77777777" w:rsidR="008E41B3" w:rsidRPr="00997DDE" w:rsidRDefault="008E41B3" w:rsidP="008E41B3">
      <w:pPr>
        <w:tabs>
          <w:tab w:val="center" w:pos="5918"/>
        </w:tabs>
        <w:suppressAutoHyphens/>
        <w:jc w:val="center"/>
        <w:rPr>
          <w:b/>
          <w:spacing w:val="-3"/>
          <w:szCs w:val="22"/>
          <w:u w:val="single"/>
        </w:rPr>
      </w:pPr>
      <w:r w:rsidRPr="00997DDE">
        <w:rPr>
          <w:b/>
          <w:spacing w:val="-3"/>
          <w:szCs w:val="22"/>
          <w:u w:val="single"/>
        </w:rPr>
        <w:t>To be filled by the Bidder</w:t>
      </w:r>
    </w:p>
    <w:p w14:paraId="2643B2E1" w14:textId="77777777" w:rsidR="008E41B3" w:rsidRPr="00683F75" w:rsidRDefault="008E41B3" w:rsidP="008E41B3">
      <w:pPr>
        <w:tabs>
          <w:tab w:val="center" w:pos="5918"/>
        </w:tabs>
        <w:suppressAutoHyphens/>
        <w:rPr>
          <w:rFonts w:asciiTheme="majorHAnsi" w:hAnsiTheme="majorHAnsi"/>
          <w:bCs/>
          <w:spacing w:val="-3"/>
          <w:sz w:val="12"/>
          <w:szCs w:val="12"/>
        </w:rPr>
      </w:pPr>
    </w:p>
    <w:p w14:paraId="0E323117" w14:textId="77777777" w:rsidR="008E41B3" w:rsidRPr="00683F75" w:rsidRDefault="008E41B3" w:rsidP="008E41B3">
      <w:pPr>
        <w:pStyle w:val="EndnoteText"/>
        <w:widowControl/>
        <w:tabs>
          <w:tab w:val="center" w:pos="5918"/>
        </w:tabs>
        <w:suppressAutoHyphens/>
        <w:rPr>
          <w:rFonts w:asciiTheme="majorHAnsi" w:hAnsiTheme="majorHAnsi"/>
          <w:b/>
          <w:spacing w:val="-3"/>
          <w:szCs w:val="24"/>
        </w:rPr>
      </w:pPr>
      <w:r w:rsidRPr="00683F75">
        <w:rPr>
          <w:rFonts w:asciiTheme="majorHAnsi" w:hAnsiTheme="majorHAnsi"/>
          <w:bCs/>
          <w:spacing w:val="-3"/>
          <w:szCs w:val="24"/>
        </w:rPr>
        <w:t>Tender details :</w:t>
      </w:r>
    </w:p>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4734"/>
        <w:gridCol w:w="1601"/>
      </w:tblGrid>
      <w:tr w:rsidR="008E41B3" w:rsidRPr="00C33444" w14:paraId="6049361E" w14:textId="77777777" w:rsidTr="00384578">
        <w:trPr>
          <w:trHeight w:val="432"/>
        </w:trPr>
        <w:tc>
          <w:tcPr>
            <w:tcW w:w="2898" w:type="dxa"/>
            <w:vAlign w:val="center"/>
          </w:tcPr>
          <w:p w14:paraId="1A2BAF63" w14:textId="77777777" w:rsidR="008E41B3" w:rsidRPr="00C33444" w:rsidRDefault="008E41B3" w:rsidP="00384578">
            <w:pPr>
              <w:tabs>
                <w:tab w:val="center" w:pos="5918"/>
              </w:tabs>
              <w:suppressAutoHyphens/>
              <w:jc w:val="center"/>
              <w:rPr>
                <w:rFonts w:asciiTheme="majorHAnsi" w:hAnsiTheme="majorHAnsi"/>
                <w:b/>
                <w:spacing w:val="-3"/>
              </w:rPr>
            </w:pPr>
            <w:r w:rsidRPr="00C33444">
              <w:rPr>
                <w:rFonts w:asciiTheme="majorHAnsi" w:hAnsiTheme="majorHAnsi"/>
                <w:b/>
                <w:spacing w:val="-3"/>
              </w:rPr>
              <w:t>Tender No.</w:t>
            </w:r>
          </w:p>
        </w:tc>
        <w:tc>
          <w:tcPr>
            <w:tcW w:w="4734" w:type="dxa"/>
            <w:vAlign w:val="center"/>
          </w:tcPr>
          <w:p w14:paraId="18F4291B" w14:textId="77777777" w:rsidR="008E41B3" w:rsidRPr="00C33444" w:rsidRDefault="008E41B3" w:rsidP="00384578">
            <w:pPr>
              <w:tabs>
                <w:tab w:val="center" w:pos="5918"/>
              </w:tabs>
              <w:suppressAutoHyphens/>
              <w:jc w:val="center"/>
              <w:rPr>
                <w:rFonts w:asciiTheme="majorHAnsi" w:hAnsiTheme="majorHAnsi"/>
                <w:b/>
                <w:spacing w:val="-3"/>
              </w:rPr>
            </w:pPr>
            <w:r w:rsidRPr="00C33444">
              <w:rPr>
                <w:rFonts w:asciiTheme="majorHAnsi" w:hAnsiTheme="majorHAnsi"/>
                <w:b/>
                <w:spacing w:val="-3"/>
              </w:rPr>
              <w:t>Name of work</w:t>
            </w:r>
          </w:p>
        </w:tc>
        <w:tc>
          <w:tcPr>
            <w:tcW w:w="1601" w:type="dxa"/>
            <w:vAlign w:val="center"/>
          </w:tcPr>
          <w:p w14:paraId="69D9B6DD" w14:textId="77777777" w:rsidR="008E41B3" w:rsidRPr="00C33444" w:rsidRDefault="008E41B3" w:rsidP="00384578">
            <w:pPr>
              <w:tabs>
                <w:tab w:val="center" w:pos="5918"/>
              </w:tabs>
              <w:suppressAutoHyphens/>
              <w:jc w:val="center"/>
              <w:rPr>
                <w:rFonts w:asciiTheme="majorHAnsi" w:hAnsiTheme="majorHAnsi"/>
                <w:b/>
                <w:spacing w:val="-3"/>
              </w:rPr>
            </w:pPr>
            <w:r w:rsidRPr="00C33444">
              <w:rPr>
                <w:rFonts w:asciiTheme="majorHAnsi" w:hAnsiTheme="majorHAnsi"/>
                <w:b/>
                <w:spacing w:val="-3"/>
              </w:rPr>
              <w:t>Tender Type</w:t>
            </w:r>
          </w:p>
        </w:tc>
      </w:tr>
      <w:tr w:rsidR="008E41B3" w:rsidRPr="00C33444" w14:paraId="6160D197" w14:textId="77777777" w:rsidTr="00384578">
        <w:tc>
          <w:tcPr>
            <w:tcW w:w="2898" w:type="dxa"/>
          </w:tcPr>
          <w:p w14:paraId="73AE0412" w14:textId="77777777" w:rsidR="008E41B3" w:rsidRPr="00C33444" w:rsidRDefault="008E41B3" w:rsidP="00384578">
            <w:pPr>
              <w:pStyle w:val="EndnoteText"/>
              <w:widowControl/>
              <w:tabs>
                <w:tab w:val="center" w:pos="5918"/>
              </w:tabs>
              <w:suppressAutoHyphens/>
              <w:rPr>
                <w:rFonts w:asciiTheme="majorHAnsi" w:hAnsiTheme="majorHAnsi"/>
                <w:szCs w:val="24"/>
              </w:rPr>
            </w:pPr>
            <w:r w:rsidRPr="00C33444">
              <w:rPr>
                <w:rFonts w:asciiTheme="majorHAnsi" w:hAnsiTheme="majorHAnsi"/>
                <w:szCs w:val="24"/>
              </w:rPr>
              <w:t>Tender Notice No.</w:t>
            </w:r>
          </w:p>
          <w:p w14:paraId="75DF2B4F" w14:textId="672066E4" w:rsidR="008E41B3" w:rsidRPr="00F71EAF" w:rsidRDefault="004667BA" w:rsidP="00384578">
            <w:pPr>
              <w:pStyle w:val="Heading2"/>
              <w:rPr>
                <w:rFonts w:asciiTheme="majorHAnsi" w:hAnsiTheme="majorHAnsi"/>
                <w:bCs w:val="0"/>
                <w:i w:val="0"/>
                <w:iCs w:val="0"/>
                <w:color w:val="0000FF"/>
                <w:sz w:val="24"/>
                <w:szCs w:val="24"/>
              </w:rPr>
            </w:pPr>
            <w:r w:rsidRPr="00F71EAF">
              <w:rPr>
                <w:rFonts w:asciiTheme="majorHAnsi" w:hAnsiTheme="majorHAnsi"/>
                <w:bCs w:val="0"/>
                <w:i w:val="0"/>
                <w:iCs w:val="0"/>
                <w:color w:val="0000FF"/>
                <w:sz w:val="24"/>
                <w:szCs w:val="24"/>
              </w:rPr>
              <w:t>W-</w:t>
            </w:r>
            <w:r w:rsidR="00F71EAF" w:rsidRPr="00F71EAF">
              <w:rPr>
                <w:rFonts w:asciiTheme="majorHAnsi" w:hAnsiTheme="majorHAnsi"/>
                <w:bCs w:val="0"/>
                <w:i w:val="0"/>
                <w:iCs w:val="0"/>
                <w:color w:val="0000FF"/>
                <w:sz w:val="24"/>
                <w:szCs w:val="24"/>
              </w:rPr>
              <w:t>07</w:t>
            </w:r>
            <w:r w:rsidR="008E41B3" w:rsidRPr="00F71EAF">
              <w:rPr>
                <w:rFonts w:asciiTheme="majorHAnsi" w:hAnsiTheme="majorHAnsi"/>
                <w:bCs w:val="0"/>
                <w:i w:val="0"/>
                <w:iCs w:val="0"/>
                <w:color w:val="0000FF"/>
                <w:sz w:val="24"/>
                <w:szCs w:val="24"/>
              </w:rPr>
              <w:t>/2025-26</w:t>
            </w:r>
          </w:p>
          <w:p w14:paraId="0D8D70CF" w14:textId="77777777" w:rsidR="008E41B3" w:rsidRPr="00C33444" w:rsidRDefault="008E41B3" w:rsidP="00384578">
            <w:pPr>
              <w:pStyle w:val="EndnoteText"/>
              <w:widowControl/>
              <w:tabs>
                <w:tab w:val="center" w:pos="5918"/>
              </w:tabs>
              <w:suppressAutoHyphens/>
              <w:rPr>
                <w:rFonts w:asciiTheme="majorHAnsi" w:hAnsiTheme="majorHAnsi"/>
                <w:bCs/>
                <w:spacing w:val="-3"/>
                <w:szCs w:val="24"/>
              </w:rPr>
            </w:pPr>
          </w:p>
        </w:tc>
        <w:tc>
          <w:tcPr>
            <w:tcW w:w="4734" w:type="dxa"/>
          </w:tcPr>
          <w:p w14:paraId="062D7976" w14:textId="5CC390D1" w:rsidR="008E41B3" w:rsidRPr="00C33444" w:rsidRDefault="004667BA" w:rsidP="00C61766">
            <w:pPr>
              <w:pStyle w:val="NoSpacing"/>
              <w:jc w:val="both"/>
              <w:rPr>
                <w:rFonts w:asciiTheme="majorHAnsi" w:hAnsiTheme="majorHAnsi" w:cs="Arial"/>
                <w:color w:val="FF0000"/>
                <w:spacing w:val="-3"/>
              </w:rPr>
            </w:pPr>
            <w:r w:rsidRPr="00767192">
              <w:rPr>
                <w:rFonts w:asciiTheme="majorHAnsi" w:hAnsiTheme="majorHAnsi"/>
                <w:color w:val="0000FF"/>
              </w:rPr>
              <w:t>Erection of 1No. 33kV Feeder</w:t>
            </w:r>
            <w:r>
              <w:rPr>
                <w:rFonts w:asciiTheme="majorHAnsi" w:hAnsiTheme="majorHAnsi"/>
                <w:color w:val="0000FF"/>
              </w:rPr>
              <w:t xml:space="preserve"> </w:t>
            </w:r>
            <w:r w:rsidRPr="00767192">
              <w:rPr>
                <w:rFonts w:asciiTheme="majorHAnsi" w:hAnsiTheme="majorHAnsi"/>
                <w:color w:val="0000FF"/>
              </w:rPr>
              <w:t xml:space="preserve">bay at 132/33kV SS </w:t>
            </w:r>
            <w:proofErr w:type="spellStart"/>
            <w:r w:rsidRPr="00767192">
              <w:rPr>
                <w:rFonts w:asciiTheme="majorHAnsi" w:hAnsiTheme="majorHAnsi"/>
                <w:color w:val="0000FF"/>
              </w:rPr>
              <w:t>Burugupally</w:t>
            </w:r>
            <w:proofErr w:type="spellEnd"/>
            <w:r w:rsidRPr="00767192">
              <w:rPr>
                <w:rFonts w:asciiTheme="majorHAnsi" w:hAnsiTheme="majorHAnsi"/>
                <w:color w:val="0000FF"/>
              </w:rPr>
              <w:t xml:space="preserve"> for providing a separate VCB for </w:t>
            </w:r>
            <w:proofErr w:type="spellStart"/>
            <w:r w:rsidRPr="00767192">
              <w:rPr>
                <w:rFonts w:asciiTheme="majorHAnsi" w:hAnsiTheme="majorHAnsi"/>
                <w:color w:val="0000FF"/>
              </w:rPr>
              <w:t>Dr.B.R.Ambedkar</w:t>
            </w:r>
            <w:proofErr w:type="spellEnd"/>
            <w:r w:rsidRPr="00767192">
              <w:rPr>
                <w:rFonts w:asciiTheme="majorHAnsi" w:hAnsiTheme="majorHAnsi"/>
                <w:color w:val="0000FF"/>
              </w:rPr>
              <w:t xml:space="preserve"> </w:t>
            </w:r>
            <w:proofErr w:type="spellStart"/>
            <w:r w:rsidRPr="00767192">
              <w:rPr>
                <w:rFonts w:asciiTheme="majorHAnsi" w:hAnsiTheme="majorHAnsi"/>
                <w:color w:val="0000FF"/>
              </w:rPr>
              <w:t>Pranahitha</w:t>
            </w:r>
            <w:proofErr w:type="spellEnd"/>
            <w:r w:rsidRPr="00767192">
              <w:rPr>
                <w:rFonts w:asciiTheme="majorHAnsi" w:hAnsiTheme="majorHAnsi"/>
                <w:color w:val="0000FF"/>
              </w:rPr>
              <w:t xml:space="preserve"> </w:t>
            </w:r>
            <w:proofErr w:type="spellStart"/>
            <w:r w:rsidRPr="00767192">
              <w:rPr>
                <w:rFonts w:asciiTheme="majorHAnsi" w:hAnsiTheme="majorHAnsi"/>
                <w:color w:val="0000FF"/>
              </w:rPr>
              <w:t>Chevalla</w:t>
            </w:r>
            <w:proofErr w:type="spellEnd"/>
            <w:r w:rsidRPr="00767192">
              <w:rPr>
                <w:rFonts w:asciiTheme="majorHAnsi" w:hAnsiTheme="majorHAnsi"/>
                <w:color w:val="0000FF"/>
              </w:rPr>
              <w:t xml:space="preserve"> Sujala Sravanthi Lift Irrigation scheme at </w:t>
            </w:r>
            <w:proofErr w:type="spellStart"/>
            <w:r w:rsidRPr="00767192">
              <w:rPr>
                <w:rFonts w:asciiTheme="majorHAnsi" w:hAnsiTheme="majorHAnsi"/>
                <w:color w:val="0000FF"/>
              </w:rPr>
              <w:t>Gundampally</w:t>
            </w:r>
            <w:proofErr w:type="spellEnd"/>
            <w:r w:rsidRPr="00767192">
              <w:rPr>
                <w:rFonts w:asciiTheme="majorHAnsi" w:hAnsiTheme="majorHAnsi"/>
                <w:color w:val="0000FF"/>
              </w:rPr>
              <w:t xml:space="preserve"> in OMC Circle, Adilabad</w:t>
            </w:r>
            <w:r w:rsidRPr="00CC791C">
              <w:rPr>
                <w:rFonts w:ascii="Cambria" w:hAnsi="Cambria"/>
                <w:b/>
                <w:bCs/>
                <w:color w:val="0000FF"/>
              </w:rPr>
              <w:t>.</w:t>
            </w:r>
          </w:p>
        </w:tc>
        <w:tc>
          <w:tcPr>
            <w:tcW w:w="1601" w:type="dxa"/>
          </w:tcPr>
          <w:p w14:paraId="1999698E" w14:textId="77777777" w:rsidR="008E41B3" w:rsidRPr="00C33444" w:rsidRDefault="008E41B3" w:rsidP="00384578">
            <w:pPr>
              <w:tabs>
                <w:tab w:val="center" w:pos="5918"/>
              </w:tabs>
              <w:suppressAutoHyphens/>
              <w:rPr>
                <w:rFonts w:asciiTheme="majorHAnsi" w:hAnsiTheme="majorHAnsi"/>
                <w:bCs/>
                <w:spacing w:val="-3"/>
              </w:rPr>
            </w:pPr>
          </w:p>
          <w:p w14:paraId="2D731D37" w14:textId="77777777" w:rsidR="008E41B3" w:rsidRPr="00C33444" w:rsidRDefault="008E41B3" w:rsidP="00384578">
            <w:pPr>
              <w:tabs>
                <w:tab w:val="center" w:pos="5918"/>
              </w:tabs>
              <w:suppressAutoHyphens/>
              <w:jc w:val="center"/>
              <w:rPr>
                <w:rFonts w:asciiTheme="majorHAnsi" w:hAnsiTheme="majorHAnsi"/>
                <w:bCs/>
                <w:spacing w:val="-3"/>
              </w:rPr>
            </w:pPr>
            <w:r w:rsidRPr="00C33444">
              <w:rPr>
                <w:rFonts w:asciiTheme="majorHAnsi" w:hAnsiTheme="majorHAnsi"/>
                <w:bCs/>
                <w:spacing w:val="-3"/>
              </w:rPr>
              <w:t>Open</w:t>
            </w:r>
          </w:p>
          <w:p w14:paraId="34349C66" w14:textId="77777777" w:rsidR="008E41B3" w:rsidRPr="00C33444" w:rsidRDefault="008E41B3" w:rsidP="00384578">
            <w:pPr>
              <w:tabs>
                <w:tab w:val="center" w:pos="5918"/>
              </w:tabs>
              <w:suppressAutoHyphens/>
              <w:spacing w:line="360" w:lineRule="auto"/>
              <w:rPr>
                <w:rFonts w:asciiTheme="majorHAnsi" w:hAnsiTheme="majorHAnsi"/>
                <w:bCs/>
                <w:spacing w:val="-3"/>
              </w:rPr>
            </w:pPr>
          </w:p>
        </w:tc>
      </w:tr>
    </w:tbl>
    <w:p w14:paraId="5A557435" w14:textId="77777777" w:rsidR="008E41B3" w:rsidRPr="00997DDE" w:rsidRDefault="008E41B3" w:rsidP="008E41B3">
      <w:pPr>
        <w:tabs>
          <w:tab w:val="center" w:pos="5918"/>
        </w:tabs>
        <w:suppressAutoHyphens/>
        <w:rPr>
          <w:bCs/>
          <w:spacing w:val="-3"/>
          <w:szCs w:val="22"/>
        </w:rPr>
      </w:pP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5675"/>
        <w:gridCol w:w="3373"/>
      </w:tblGrid>
      <w:tr w:rsidR="0075763B" w:rsidRPr="00AA39F5" w14:paraId="76D04558" w14:textId="77777777" w:rsidTr="006F46B4">
        <w:tc>
          <w:tcPr>
            <w:tcW w:w="921" w:type="dxa"/>
          </w:tcPr>
          <w:p w14:paraId="3FA369B7" w14:textId="79BFF7D0" w:rsidR="0075763B" w:rsidRPr="00AA39F5" w:rsidRDefault="0075763B" w:rsidP="00944B32">
            <w:pPr>
              <w:spacing w:line="360" w:lineRule="auto"/>
              <w:ind w:right="-7"/>
              <w:rPr>
                <w:rFonts w:ascii="Cambria" w:hAnsi="Cambria"/>
                <w:b/>
                <w:bCs/>
                <w:u w:val="single"/>
              </w:rPr>
            </w:pPr>
            <w:r w:rsidRPr="00AA39F5">
              <w:rPr>
                <w:rFonts w:ascii="Cambria" w:hAnsi="Cambria"/>
                <w:b/>
                <w:bCs/>
                <w:u w:val="single"/>
              </w:rPr>
              <w:t>Sl.</w:t>
            </w:r>
            <w:r w:rsidR="004E04B3">
              <w:rPr>
                <w:rFonts w:ascii="Cambria" w:hAnsi="Cambria"/>
                <w:b/>
                <w:bCs/>
                <w:u w:val="single"/>
              </w:rPr>
              <w:t xml:space="preserve"> </w:t>
            </w:r>
            <w:r w:rsidRPr="00AA39F5">
              <w:rPr>
                <w:rFonts w:ascii="Cambria" w:hAnsi="Cambria"/>
                <w:b/>
                <w:bCs/>
                <w:u w:val="single"/>
              </w:rPr>
              <w:t>No.</w:t>
            </w:r>
          </w:p>
        </w:tc>
        <w:tc>
          <w:tcPr>
            <w:tcW w:w="5675" w:type="dxa"/>
          </w:tcPr>
          <w:p w14:paraId="7B1B60FA" w14:textId="5492DDD9" w:rsidR="0075763B" w:rsidRPr="00AA39F5" w:rsidRDefault="0075763B" w:rsidP="004E04B3">
            <w:pPr>
              <w:spacing w:line="360" w:lineRule="auto"/>
              <w:ind w:right="-7"/>
              <w:jc w:val="center"/>
              <w:rPr>
                <w:rFonts w:ascii="Cambria" w:hAnsi="Cambria"/>
                <w:b/>
                <w:bCs/>
                <w:u w:val="single"/>
              </w:rPr>
            </w:pPr>
            <w:r w:rsidRPr="00AA39F5">
              <w:rPr>
                <w:rFonts w:ascii="Cambria" w:hAnsi="Cambria"/>
                <w:b/>
                <w:bCs/>
                <w:u w:val="single"/>
              </w:rPr>
              <w:t>Item</w:t>
            </w:r>
          </w:p>
        </w:tc>
        <w:tc>
          <w:tcPr>
            <w:tcW w:w="3373" w:type="dxa"/>
          </w:tcPr>
          <w:p w14:paraId="64644C4E" w14:textId="77777777" w:rsidR="0075763B" w:rsidRPr="00AA39F5" w:rsidRDefault="0075763B" w:rsidP="00C27690">
            <w:pPr>
              <w:spacing w:line="360" w:lineRule="auto"/>
              <w:ind w:right="-7"/>
              <w:jc w:val="center"/>
              <w:rPr>
                <w:rFonts w:ascii="Cambria" w:hAnsi="Cambria"/>
                <w:b/>
                <w:bCs/>
                <w:u w:val="single"/>
              </w:rPr>
            </w:pPr>
            <w:r w:rsidRPr="00AA39F5">
              <w:rPr>
                <w:rFonts w:ascii="Cambria" w:hAnsi="Cambria"/>
                <w:b/>
                <w:bCs/>
                <w:u w:val="single"/>
              </w:rPr>
              <w:t>Total Price</w:t>
            </w:r>
          </w:p>
        </w:tc>
      </w:tr>
      <w:tr w:rsidR="0075763B" w:rsidRPr="00AA39F5" w14:paraId="258641A2" w14:textId="77777777" w:rsidTr="006F46B4">
        <w:tc>
          <w:tcPr>
            <w:tcW w:w="921" w:type="dxa"/>
          </w:tcPr>
          <w:p w14:paraId="2F012839" w14:textId="77777777" w:rsidR="0075763B" w:rsidRPr="00AA39F5" w:rsidRDefault="0075763B" w:rsidP="004E04B3">
            <w:pPr>
              <w:ind w:right="-7" w:hanging="78"/>
              <w:jc w:val="center"/>
              <w:rPr>
                <w:rFonts w:ascii="Cambria" w:hAnsi="Cambria" w:cs="Arial"/>
                <w:bCs/>
              </w:rPr>
            </w:pPr>
            <w:r w:rsidRPr="00AA39F5">
              <w:rPr>
                <w:rFonts w:ascii="Cambria" w:hAnsi="Cambria" w:cs="Arial"/>
                <w:bCs/>
              </w:rPr>
              <w:t>01</w:t>
            </w:r>
          </w:p>
        </w:tc>
        <w:tc>
          <w:tcPr>
            <w:tcW w:w="5675" w:type="dxa"/>
          </w:tcPr>
          <w:p w14:paraId="5A70D1DF" w14:textId="77777777" w:rsidR="0075763B" w:rsidRPr="00AA39F5" w:rsidRDefault="0075763B" w:rsidP="00944B32">
            <w:pPr>
              <w:ind w:right="-7"/>
              <w:rPr>
                <w:rFonts w:ascii="Cambria" w:hAnsi="Cambria" w:cs="Arial"/>
                <w:bCs/>
              </w:rPr>
            </w:pPr>
            <w:r w:rsidRPr="00AA39F5">
              <w:rPr>
                <w:rFonts w:ascii="Cambria" w:hAnsi="Cambria" w:cs="Arial"/>
                <w:bCs/>
              </w:rPr>
              <w:t xml:space="preserve">Total value of scheduled items (Quantities and prices are as per the Schedule-A appended to the specification) </w:t>
            </w:r>
          </w:p>
        </w:tc>
        <w:tc>
          <w:tcPr>
            <w:tcW w:w="3373" w:type="dxa"/>
          </w:tcPr>
          <w:p w14:paraId="35303692" w14:textId="001F611C" w:rsidR="006F46B4" w:rsidRPr="00EA11E1" w:rsidRDefault="0075763B" w:rsidP="006F46B4">
            <w:pPr>
              <w:pStyle w:val="BodyTextIndent"/>
              <w:tabs>
                <w:tab w:val="clear" w:pos="-720"/>
              </w:tabs>
              <w:ind w:left="2160" w:hanging="2154"/>
              <w:jc w:val="center"/>
              <w:rPr>
                <w:rFonts w:asciiTheme="majorHAnsi" w:hAnsiTheme="majorHAnsi"/>
                <w:b/>
                <w:bCs/>
                <w:color w:val="0000FF"/>
                <w:szCs w:val="24"/>
              </w:rPr>
            </w:pPr>
            <w:r w:rsidRPr="00A87FE5">
              <w:rPr>
                <w:rFonts w:asciiTheme="majorHAnsi" w:hAnsiTheme="majorHAnsi" w:cstheme="minorHAnsi"/>
                <w:b/>
                <w:color w:val="0000FF"/>
                <w:szCs w:val="24"/>
              </w:rPr>
              <w:t>Rs.</w:t>
            </w:r>
            <w:r w:rsidR="00652C7E" w:rsidRPr="00CA397B">
              <w:rPr>
                <w:rFonts w:asciiTheme="majorHAnsi" w:hAnsiTheme="majorHAnsi" w:cstheme="minorHAnsi"/>
                <w:b/>
                <w:bCs/>
                <w:color w:val="0000FF"/>
                <w:szCs w:val="24"/>
              </w:rPr>
              <w:t xml:space="preserve"> </w:t>
            </w:r>
            <w:r w:rsidR="00CA397B" w:rsidRPr="00CA397B">
              <w:rPr>
                <w:rFonts w:asciiTheme="majorHAnsi" w:hAnsiTheme="majorHAnsi" w:cstheme="minorHAnsi"/>
                <w:b/>
                <w:bCs/>
                <w:color w:val="0000FF"/>
                <w:szCs w:val="24"/>
              </w:rPr>
              <w:t>4</w:t>
            </w:r>
            <w:r w:rsidR="00A87FE5" w:rsidRPr="00CA397B">
              <w:rPr>
                <w:rFonts w:asciiTheme="majorHAnsi" w:hAnsiTheme="majorHAnsi"/>
                <w:b/>
                <w:bCs/>
                <w:color w:val="0000FF"/>
              </w:rPr>
              <w:t>,</w:t>
            </w:r>
            <w:r w:rsidR="00CA397B">
              <w:rPr>
                <w:rFonts w:asciiTheme="majorHAnsi" w:hAnsiTheme="majorHAnsi"/>
                <w:b/>
                <w:bCs/>
                <w:color w:val="0000FF"/>
              </w:rPr>
              <w:t>6</w:t>
            </w:r>
            <w:r w:rsidR="00F71EAF">
              <w:rPr>
                <w:rFonts w:asciiTheme="majorHAnsi" w:hAnsiTheme="majorHAnsi"/>
                <w:b/>
                <w:bCs/>
                <w:color w:val="0000FF"/>
              </w:rPr>
              <w:t>8</w:t>
            </w:r>
            <w:r w:rsidR="00A87FE5" w:rsidRPr="00A87FE5">
              <w:rPr>
                <w:rFonts w:asciiTheme="majorHAnsi" w:hAnsiTheme="majorHAnsi"/>
                <w:b/>
                <w:bCs/>
                <w:color w:val="0000FF"/>
              </w:rPr>
              <w:t>,</w:t>
            </w:r>
            <w:r w:rsidR="00F71EAF">
              <w:rPr>
                <w:rFonts w:asciiTheme="majorHAnsi" w:hAnsiTheme="majorHAnsi"/>
                <w:b/>
                <w:bCs/>
                <w:color w:val="0000FF"/>
              </w:rPr>
              <w:t>415</w:t>
            </w:r>
            <w:r w:rsidR="00CA397B">
              <w:rPr>
                <w:rFonts w:asciiTheme="majorHAnsi" w:hAnsiTheme="majorHAnsi"/>
                <w:b/>
                <w:bCs/>
                <w:color w:val="0000FF"/>
              </w:rPr>
              <w:t>.</w:t>
            </w:r>
            <w:r w:rsidR="006F147E" w:rsidRPr="00EA11E1">
              <w:rPr>
                <w:rFonts w:asciiTheme="majorHAnsi" w:hAnsiTheme="majorHAnsi"/>
                <w:b/>
                <w:bCs/>
                <w:color w:val="0000FF"/>
                <w:szCs w:val="24"/>
              </w:rPr>
              <w:t>00</w:t>
            </w:r>
          </w:p>
          <w:p w14:paraId="4473B226" w14:textId="72376D29" w:rsidR="0075763B" w:rsidRPr="00AA39F5" w:rsidRDefault="00B41942" w:rsidP="00F523AF">
            <w:pPr>
              <w:pStyle w:val="BodyTextIndent"/>
              <w:tabs>
                <w:tab w:val="clear" w:pos="-720"/>
              </w:tabs>
              <w:ind w:left="244" w:hanging="90"/>
              <w:jc w:val="both"/>
              <w:rPr>
                <w:rFonts w:ascii="Cambria" w:hAnsi="Cambria" w:cstheme="minorHAnsi"/>
                <w:b/>
                <w:bCs/>
                <w:color w:val="0000FF"/>
                <w:szCs w:val="24"/>
              </w:rPr>
            </w:pPr>
            <w:r w:rsidRPr="00AA39F5">
              <w:rPr>
                <w:rFonts w:ascii="Cambria" w:hAnsi="Cambria"/>
                <w:szCs w:val="24"/>
              </w:rPr>
              <w:t>(</w:t>
            </w:r>
            <w:r w:rsidRPr="00AA39F5">
              <w:rPr>
                <w:rFonts w:ascii="Cambria" w:hAnsi="Cambria"/>
                <w:sz w:val="22"/>
                <w:szCs w:val="22"/>
              </w:rPr>
              <w:t>Rupees</w:t>
            </w:r>
            <w:r w:rsidRPr="005F4BCA">
              <w:rPr>
                <w:rFonts w:ascii="Cambria" w:hAnsi="Cambria"/>
                <w:color w:val="0000FF"/>
                <w:sz w:val="22"/>
                <w:szCs w:val="22"/>
              </w:rPr>
              <w:t xml:space="preserve"> </w:t>
            </w:r>
            <w:r w:rsidR="005F4BCA" w:rsidRPr="005F4BCA">
              <w:rPr>
                <w:rFonts w:ascii="Cambria" w:hAnsi="Cambria"/>
                <w:color w:val="0000FF"/>
                <w:sz w:val="22"/>
                <w:szCs w:val="22"/>
              </w:rPr>
              <w:t>Four</w:t>
            </w:r>
            <w:r w:rsidR="00F523AF" w:rsidRPr="005F4BCA">
              <w:rPr>
                <w:rFonts w:ascii="Cambria" w:hAnsi="Cambria"/>
                <w:color w:val="0000FF"/>
              </w:rPr>
              <w:t xml:space="preserve"> lakh</w:t>
            </w:r>
            <w:r w:rsidR="005F4BCA">
              <w:rPr>
                <w:rFonts w:ascii="Cambria" w:hAnsi="Cambria"/>
                <w:color w:val="0000FF"/>
              </w:rPr>
              <w:t>s</w:t>
            </w:r>
            <w:r w:rsidR="00F523AF" w:rsidRPr="001738C8">
              <w:rPr>
                <w:rFonts w:ascii="Cambria" w:hAnsi="Cambria"/>
                <w:color w:val="0000FF"/>
              </w:rPr>
              <w:t xml:space="preserve"> </w:t>
            </w:r>
            <w:r w:rsidR="005F4BCA">
              <w:rPr>
                <w:rFonts w:ascii="Cambria" w:hAnsi="Cambria"/>
                <w:color w:val="0000FF"/>
              </w:rPr>
              <w:t xml:space="preserve">sixty </w:t>
            </w:r>
            <w:r w:rsidR="00F71EAF">
              <w:rPr>
                <w:rFonts w:ascii="Cambria" w:hAnsi="Cambria"/>
                <w:color w:val="0000FF"/>
              </w:rPr>
              <w:t xml:space="preserve">eight </w:t>
            </w:r>
            <w:r w:rsidR="005F4BCA">
              <w:rPr>
                <w:rFonts w:ascii="Cambria" w:hAnsi="Cambria"/>
                <w:color w:val="0000FF"/>
              </w:rPr>
              <w:t>thousand</w:t>
            </w:r>
            <w:r w:rsidR="00F523AF" w:rsidRPr="001738C8">
              <w:rPr>
                <w:rFonts w:ascii="Cambria" w:hAnsi="Cambria"/>
                <w:color w:val="0000FF"/>
              </w:rPr>
              <w:t xml:space="preserve"> </w:t>
            </w:r>
            <w:r w:rsidR="00F71EAF">
              <w:rPr>
                <w:rFonts w:ascii="Cambria" w:hAnsi="Cambria"/>
                <w:color w:val="0000FF"/>
              </w:rPr>
              <w:t>four</w:t>
            </w:r>
            <w:r w:rsidR="00F523AF" w:rsidRPr="001738C8">
              <w:rPr>
                <w:rFonts w:ascii="Cambria" w:hAnsi="Cambria"/>
                <w:color w:val="0000FF"/>
              </w:rPr>
              <w:t xml:space="preserve"> hundred and </w:t>
            </w:r>
            <w:r w:rsidR="00F71EAF">
              <w:rPr>
                <w:rFonts w:ascii="Cambria" w:hAnsi="Cambria"/>
                <w:color w:val="0000FF"/>
              </w:rPr>
              <w:t>fifteen</w:t>
            </w:r>
            <w:r w:rsidR="00F523AF" w:rsidRPr="00AA39F5">
              <w:rPr>
                <w:rFonts w:ascii="Cambria" w:hAnsi="Cambria"/>
              </w:rPr>
              <w:t xml:space="preserve"> only</w:t>
            </w:r>
            <w:r w:rsidR="00F523AF" w:rsidRPr="00AA39F5">
              <w:rPr>
                <w:rFonts w:ascii="Cambria" w:hAnsi="Cambria"/>
                <w:sz w:val="28"/>
                <w:szCs w:val="22"/>
              </w:rPr>
              <w:t>)</w:t>
            </w:r>
          </w:p>
        </w:tc>
      </w:tr>
      <w:tr w:rsidR="0075763B" w:rsidRPr="00AA39F5" w14:paraId="66221871" w14:textId="77777777" w:rsidTr="006F46B4">
        <w:tc>
          <w:tcPr>
            <w:tcW w:w="921" w:type="dxa"/>
          </w:tcPr>
          <w:p w14:paraId="2A90B7EC" w14:textId="77777777" w:rsidR="0075763B" w:rsidRPr="00AA39F5" w:rsidRDefault="0075763B" w:rsidP="004E04B3">
            <w:pPr>
              <w:ind w:right="-7"/>
              <w:jc w:val="center"/>
              <w:rPr>
                <w:rFonts w:ascii="Cambria" w:hAnsi="Cambria"/>
                <w:bCs/>
              </w:rPr>
            </w:pPr>
          </w:p>
        </w:tc>
        <w:tc>
          <w:tcPr>
            <w:tcW w:w="5675" w:type="dxa"/>
          </w:tcPr>
          <w:p w14:paraId="0CECAAEF" w14:textId="77777777" w:rsidR="0075763B" w:rsidRPr="00AA39F5" w:rsidRDefault="0075763B" w:rsidP="00944B32">
            <w:pPr>
              <w:ind w:right="-7"/>
              <w:rPr>
                <w:rFonts w:ascii="Cambria" w:hAnsi="Cambria"/>
                <w:bCs/>
              </w:rPr>
            </w:pPr>
          </w:p>
        </w:tc>
        <w:tc>
          <w:tcPr>
            <w:tcW w:w="3373" w:type="dxa"/>
          </w:tcPr>
          <w:p w14:paraId="6E665043" w14:textId="77777777" w:rsidR="0075763B" w:rsidRPr="00AA39F5" w:rsidRDefault="0075763B" w:rsidP="00944B32">
            <w:pPr>
              <w:ind w:right="-7"/>
              <w:rPr>
                <w:rFonts w:ascii="Cambria" w:hAnsi="Cambria"/>
                <w:bCs/>
              </w:rPr>
            </w:pPr>
          </w:p>
        </w:tc>
      </w:tr>
      <w:tr w:rsidR="0075763B" w:rsidRPr="00AA39F5" w14:paraId="236EA90D" w14:textId="77777777" w:rsidTr="006F46B4">
        <w:tc>
          <w:tcPr>
            <w:tcW w:w="921" w:type="dxa"/>
          </w:tcPr>
          <w:p w14:paraId="45109BDD" w14:textId="77777777" w:rsidR="0075763B" w:rsidRPr="00AA39F5" w:rsidRDefault="0075763B" w:rsidP="004E04B3">
            <w:pPr>
              <w:ind w:right="-7"/>
              <w:jc w:val="center"/>
              <w:rPr>
                <w:rFonts w:ascii="Cambria" w:hAnsi="Cambria"/>
                <w:bCs/>
              </w:rPr>
            </w:pPr>
            <w:r w:rsidRPr="00AA39F5">
              <w:rPr>
                <w:rFonts w:ascii="Cambria" w:hAnsi="Cambria"/>
                <w:bCs/>
              </w:rPr>
              <w:t>02</w:t>
            </w:r>
          </w:p>
        </w:tc>
        <w:tc>
          <w:tcPr>
            <w:tcW w:w="5675" w:type="dxa"/>
          </w:tcPr>
          <w:p w14:paraId="29384DF2" w14:textId="77777777" w:rsidR="0075763B" w:rsidRPr="00AA39F5" w:rsidRDefault="0075763B" w:rsidP="00944B32">
            <w:pPr>
              <w:ind w:right="-7"/>
              <w:rPr>
                <w:rFonts w:ascii="Cambria" w:hAnsi="Cambria"/>
                <w:bCs/>
              </w:rPr>
            </w:pPr>
            <w:r w:rsidRPr="00AA39F5">
              <w:rPr>
                <w:rFonts w:ascii="Cambria" w:hAnsi="Cambria"/>
                <w:bCs/>
              </w:rPr>
              <w:t xml:space="preserve">Percentage rate quoted below/at par/above the total value vide item.1 above </w:t>
            </w:r>
          </w:p>
        </w:tc>
        <w:tc>
          <w:tcPr>
            <w:tcW w:w="3373" w:type="dxa"/>
          </w:tcPr>
          <w:p w14:paraId="7012FC87" w14:textId="77777777" w:rsidR="0075763B" w:rsidRPr="00AA39F5" w:rsidRDefault="0075763B" w:rsidP="00944B32">
            <w:pPr>
              <w:ind w:right="-7"/>
              <w:rPr>
                <w:rFonts w:ascii="Cambria" w:hAnsi="Cambria"/>
                <w:bCs/>
              </w:rPr>
            </w:pPr>
          </w:p>
        </w:tc>
      </w:tr>
      <w:tr w:rsidR="0075763B" w:rsidRPr="00AA39F5" w14:paraId="201C486E" w14:textId="77777777" w:rsidTr="006F46B4">
        <w:tc>
          <w:tcPr>
            <w:tcW w:w="921" w:type="dxa"/>
          </w:tcPr>
          <w:p w14:paraId="675821AD" w14:textId="77777777" w:rsidR="0075763B" w:rsidRPr="00AA39F5" w:rsidRDefault="0075763B" w:rsidP="004E04B3">
            <w:pPr>
              <w:ind w:right="-7"/>
              <w:jc w:val="center"/>
              <w:rPr>
                <w:rFonts w:ascii="Cambria" w:hAnsi="Cambria"/>
                <w:bCs/>
              </w:rPr>
            </w:pPr>
          </w:p>
        </w:tc>
        <w:tc>
          <w:tcPr>
            <w:tcW w:w="5675" w:type="dxa"/>
          </w:tcPr>
          <w:p w14:paraId="3B10CE67" w14:textId="77777777" w:rsidR="0075763B" w:rsidRPr="00AA39F5" w:rsidRDefault="0075763B" w:rsidP="00944B32">
            <w:pPr>
              <w:ind w:right="-7"/>
              <w:rPr>
                <w:rFonts w:ascii="Cambria" w:hAnsi="Cambria"/>
                <w:bCs/>
              </w:rPr>
            </w:pPr>
          </w:p>
        </w:tc>
        <w:tc>
          <w:tcPr>
            <w:tcW w:w="3373" w:type="dxa"/>
          </w:tcPr>
          <w:p w14:paraId="0ECB161E" w14:textId="77777777" w:rsidR="0075763B" w:rsidRPr="00AA39F5" w:rsidRDefault="0075763B" w:rsidP="00944B32">
            <w:pPr>
              <w:ind w:right="-7"/>
              <w:rPr>
                <w:rFonts w:ascii="Cambria" w:hAnsi="Cambria"/>
                <w:bCs/>
              </w:rPr>
            </w:pPr>
          </w:p>
        </w:tc>
      </w:tr>
      <w:tr w:rsidR="0075763B" w:rsidRPr="00AA39F5" w14:paraId="33651359" w14:textId="77777777" w:rsidTr="006F46B4">
        <w:tc>
          <w:tcPr>
            <w:tcW w:w="921" w:type="dxa"/>
          </w:tcPr>
          <w:p w14:paraId="78135B08" w14:textId="77777777" w:rsidR="0075763B" w:rsidRPr="00AA39F5" w:rsidRDefault="0075763B" w:rsidP="004E04B3">
            <w:pPr>
              <w:ind w:right="-7"/>
              <w:jc w:val="center"/>
              <w:rPr>
                <w:rFonts w:ascii="Cambria" w:hAnsi="Cambria"/>
                <w:bCs/>
              </w:rPr>
            </w:pPr>
          </w:p>
        </w:tc>
        <w:tc>
          <w:tcPr>
            <w:tcW w:w="5675" w:type="dxa"/>
          </w:tcPr>
          <w:p w14:paraId="19982F28" w14:textId="77777777" w:rsidR="0075763B" w:rsidRPr="00AA39F5" w:rsidRDefault="0075763B">
            <w:pPr>
              <w:numPr>
                <w:ilvl w:val="1"/>
                <w:numId w:val="3"/>
              </w:numPr>
              <w:ind w:right="-7"/>
              <w:rPr>
                <w:rFonts w:ascii="Cambria" w:hAnsi="Cambria"/>
                <w:bCs/>
              </w:rPr>
            </w:pPr>
            <w:r w:rsidRPr="00AA39F5">
              <w:rPr>
                <w:rFonts w:ascii="Cambria" w:hAnsi="Cambria"/>
                <w:bCs/>
              </w:rPr>
              <w:t xml:space="preserve">in Figures </w:t>
            </w:r>
          </w:p>
          <w:p w14:paraId="7E55BEB6" w14:textId="77777777" w:rsidR="0075763B" w:rsidRPr="00AA39F5" w:rsidRDefault="0075763B" w:rsidP="00944B32">
            <w:pPr>
              <w:ind w:left="1080" w:right="-7"/>
              <w:rPr>
                <w:rFonts w:ascii="Cambria" w:hAnsi="Cambria"/>
                <w:bCs/>
              </w:rPr>
            </w:pPr>
          </w:p>
          <w:p w14:paraId="3A823A43" w14:textId="77777777" w:rsidR="0075763B" w:rsidRPr="00AA39F5" w:rsidRDefault="0075763B">
            <w:pPr>
              <w:numPr>
                <w:ilvl w:val="1"/>
                <w:numId w:val="3"/>
              </w:numPr>
              <w:ind w:right="-7"/>
              <w:rPr>
                <w:rFonts w:ascii="Cambria" w:hAnsi="Cambria"/>
                <w:bCs/>
              </w:rPr>
            </w:pPr>
            <w:r w:rsidRPr="00AA39F5">
              <w:rPr>
                <w:rFonts w:ascii="Cambria" w:hAnsi="Cambria"/>
                <w:bCs/>
              </w:rPr>
              <w:t xml:space="preserve">in words </w:t>
            </w:r>
          </w:p>
        </w:tc>
        <w:tc>
          <w:tcPr>
            <w:tcW w:w="3373" w:type="dxa"/>
          </w:tcPr>
          <w:p w14:paraId="3101F6C8" w14:textId="77777777" w:rsidR="0075763B" w:rsidRPr="00AA39F5" w:rsidRDefault="0075763B" w:rsidP="00944B32">
            <w:pPr>
              <w:ind w:right="-7"/>
              <w:jc w:val="center"/>
              <w:rPr>
                <w:rFonts w:ascii="Cambria" w:hAnsi="Cambria"/>
                <w:bCs/>
              </w:rPr>
            </w:pPr>
            <w:r w:rsidRPr="00AA39F5">
              <w:rPr>
                <w:rFonts w:ascii="Cambria" w:hAnsi="Cambria"/>
                <w:bCs/>
              </w:rPr>
              <w:t>%</w:t>
            </w:r>
          </w:p>
        </w:tc>
      </w:tr>
      <w:tr w:rsidR="0075763B" w:rsidRPr="00AA39F5" w14:paraId="716CBCEA" w14:textId="77777777" w:rsidTr="006F46B4">
        <w:tc>
          <w:tcPr>
            <w:tcW w:w="921" w:type="dxa"/>
          </w:tcPr>
          <w:p w14:paraId="47A41C1E" w14:textId="77777777" w:rsidR="0075763B" w:rsidRPr="00AA39F5" w:rsidRDefault="0075763B" w:rsidP="004E04B3">
            <w:pPr>
              <w:ind w:right="-7"/>
              <w:jc w:val="center"/>
              <w:rPr>
                <w:rFonts w:ascii="Cambria" w:hAnsi="Cambria"/>
                <w:bCs/>
              </w:rPr>
            </w:pPr>
          </w:p>
        </w:tc>
        <w:tc>
          <w:tcPr>
            <w:tcW w:w="5675" w:type="dxa"/>
          </w:tcPr>
          <w:p w14:paraId="7DD77C1E" w14:textId="77777777" w:rsidR="0075763B" w:rsidRPr="00AA39F5" w:rsidRDefault="0075763B" w:rsidP="00944B32">
            <w:pPr>
              <w:ind w:left="1080" w:right="-7"/>
              <w:rPr>
                <w:rFonts w:ascii="Cambria" w:hAnsi="Cambria"/>
                <w:bCs/>
              </w:rPr>
            </w:pPr>
          </w:p>
        </w:tc>
        <w:tc>
          <w:tcPr>
            <w:tcW w:w="3373" w:type="dxa"/>
          </w:tcPr>
          <w:p w14:paraId="4EC18734" w14:textId="77777777" w:rsidR="0075763B" w:rsidRPr="00AA39F5" w:rsidRDefault="0075763B" w:rsidP="00944B32">
            <w:pPr>
              <w:ind w:right="-7"/>
              <w:jc w:val="center"/>
              <w:rPr>
                <w:rFonts w:ascii="Cambria" w:hAnsi="Cambria"/>
                <w:bCs/>
              </w:rPr>
            </w:pPr>
          </w:p>
        </w:tc>
      </w:tr>
      <w:tr w:rsidR="0075763B" w:rsidRPr="00AA39F5" w14:paraId="3CC7C7F6" w14:textId="77777777" w:rsidTr="006F46B4">
        <w:tc>
          <w:tcPr>
            <w:tcW w:w="921" w:type="dxa"/>
          </w:tcPr>
          <w:p w14:paraId="739853D7" w14:textId="77777777" w:rsidR="0075763B" w:rsidRPr="00AA39F5" w:rsidRDefault="0075763B" w:rsidP="004E04B3">
            <w:pPr>
              <w:ind w:right="-7"/>
              <w:jc w:val="center"/>
              <w:rPr>
                <w:rFonts w:ascii="Cambria" w:hAnsi="Cambria"/>
                <w:bCs/>
              </w:rPr>
            </w:pPr>
            <w:r w:rsidRPr="00AA39F5">
              <w:rPr>
                <w:rFonts w:ascii="Cambria" w:hAnsi="Cambria"/>
                <w:bCs/>
              </w:rPr>
              <w:t>03</w:t>
            </w:r>
          </w:p>
        </w:tc>
        <w:tc>
          <w:tcPr>
            <w:tcW w:w="5675" w:type="dxa"/>
          </w:tcPr>
          <w:p w14:paraId="35D5629B" w14:textId="77777777" w:rsidR="0075763B" w:rsidRPr="00AA39F5" w:rsidRDefault="0075763B" w:rsidP="00944B32">
            <w:pPr>
              <w:ind w:right="-7"/>
              <w:rPr>
                <w:rFonts w:ascii="Cambria" w:hAnsi="Cambria"/>
                <w:bCs/>
              </w:rPr>
            </w:pPr>
            <w:r w:rsidRPr="00AA39F5">
              <w:rPr>
                <w:rFonts w:ascii="Cambria" w:hAnsi="Cambria"/>
                <w:bCs/>
              </w:rPr>
              <w:t xml:space="preserve">Total value of schedule after loading the percentage rate quoted against S.No.2 above </w:t>
            </w:r>
          </w:p>
        </w:tc>
        <w:tc>
          <w:tcPr>
            <w:tcW w:w="3373" w:type="dxa"/>
          </w:tcPr>
          <w:p w14:paraId="5634A5C1" w14:textId="77777777" w:rsidR="0075763B" w:rsidRPr="00AA39F5" w:rsidRDefault="0075763B" w:rsidP="00944B32">
            <w:pPr>
              <w:ind w:right="-7"/>
              <w:jc w:val="center"/>
              <w:rPr>
                <w:rFonts w:ascii="Cambria" w:hAnsi="Cambria"/>
                <w:bCs/>
              </w:rPr>
            </w:pPr>
          </w:p>
        </w:tc>
      </w:tr>
      <w:tr w:rsidR="0075763B" w:rsidRPr="00AA39F5" w14:paraId="331BD0AA" w14:textId="77777777" w:rsidTr="006F46B4">
        <w:tc>
          <w:tcPr>
            <w:tcW w:w="921" w:type="dxa"/>
          </w:tcPr>
          <w:p w14:paraId="574F02F4" w14:textId="77777777" w:rsidR="0075763B" w:rsidRPr="00AA39F5" w:rsidRDefault="0075763B" w:rsidP="004E04B3">
            <w:pPr>
              <w:ind w:right="-7"/>
              <w:jc w:val="center"/>
              <w:rPr>
                <w:rFonts w:ascii="Cambria" w:hAnsi="Cambria"/>
                <w:bCs/>
              </w:rPr>
            </w:pPr>
          </w:p>
        </w:tc>
        <w:tc>
          <w:tcPr>
            <w:tcW w:w="5675" w:type="dxa"/>
          </w:tcPr>
          <w:p w14:paraId="0D313BA3" w14:textId="77777777" w:rsidR="0075763B" w:rsidRPr="00AA39F5" w:rsidRDefault="0075763B" w:rsidP="00944B32">
            <w:pPr>
              <w:ind w:right="-7"/>
              <w:rPr>
                <w:rFonts w:ascii="Cambria" w:hAnsi="Cambria"/>
                <w:bCs/>
              </w:rPr>
            </w:pPr>
          </w:p>
        </w:tc>
        <w:tc>
          <w:tcPr>
            <w:tcW w:w="3373" w:type="dxa"/>
          </w:tcPr>
          <w:p w14:paraId="34C98C65" w14:textId="77777777" w:rsidR="0075763B" w:rsidRPr="00AA39F5" w:rsidRDefault="0075763B" w:rsidP="00944B32">
            <w:pPr>
              <w:ind w:right="-7"/>
              <w:jc w:val="center"/>
              <w:rPr>
                <w:rFonts w:ascii="Cambria" w:hAnsi="Cambria"/>
                <w:bCs/>
              </w:rPr>
            </w:pPr>
          </w:p>
        </w:tc>
      </w:tr>
      <w:tr w:rsidR="0075763B" w:rsidRPr="00AA39F5" w14:paraId="49C5564B" w14:textId="77777777" w:rsidTr="006F46B4">
        <w:tc>
          <w:tcPr>
            <w:tcW w:w="921" w:type="dxa"/>
          </w:tcPr>
          <w:p w14:paraId="4D20D8A8" w14:textId="77777777" w:rsidR="0075763B" w:rsidRPr="00AA39F5" w:rsidRDefault="0075763B" w:rsidP="00944B32">
            <w:pPr>
              <w:ind w:right="-7"/>
              <w:rPr>
                <w:rFonts w:ascii="Cambria" w:hAnsi="Cambria"/>
                <w:bCs/>
              </w:rPr>
            </w:pPr>
          </w:p>
        </w:tc>
        <w:tc>
          <w:tcPr>
            <w:tcW w:w="5675" w:type="dxa"/>
          </w:tcPr>
          <w:p w14:paraId="00248924" w14:textId="77777777" w:rsidR="0075763B" w:rsidRPr="00AA39F5" w:rsidRDefault="0075763B">
            <w:pPr>
              <w:numPr>
                <w:ilvl w:val="0"/>
                <w:numId w:val="1"/>
              </w:numPr>
              <w:ind w:right="-7"/>
              <w:rPr>
                <w:rFonts w:ascii="Cambria" w:hAnsi="Cambria"/>
                <w:bCs/>
              </w:rPr>
            </w:pPr>
            <w:r w:rsidRPr="00AA39F5">
              <w:rPr>
                <w:rFonts w:ascii="Cambria" w:hAnsi="Cambria"/>
                <w:bCs/>
              </w:rPr>
              <w:t xml:space="preserve">in Figures </w:t>
            </w:r>
          </w:p>
          <w:p w14:paraId="14ADD0F8" w14:textId="77777777" w:rsidR="0075763B" w:rsidRPr="00AA39F5" w:rsidRDefault="0075763B" w:rsidP="00944B32">
            <w:pPr>
              <w:ind w:left="1080" w:right="-7"/>
              <w:rPr>
                <w:rFonts w:ascii="Cambria" w:hAnsi="Cambria"/>
                <w:bCs/>
              </w:rPr>
            </w:pPr>
          </w:p>
          <w:p w14:paraId="6B3677FC" w14:textId="77777777" w:rsidR="0075763B" w:rsidRPr="00AA39F5" w:rsidRDefault="0075763B">
            <w:pPr>
              <w:numPr>
                <w:ilvl w:val="0"/>
                <w:numId w:val="1"/>
              </w:numPr>
              <w:ind w:right="-7"/>
              <w:rPr>
                <w:rFonts w:ascii="Cambria" w:hAnsi="Cambria"/>
                <w:bCs/>
              </w:rPr>
            </w:pPr>
            <w:r w:rsidRPr="00AA39F5">
              <w:rPr>
                <w:rFonts w:ascii="Cambria" w:hAnsi="Cambria"/>
                <w:bCs/>
              </w:rPr>
              <w:t>in words</w:t>
            </w:r>
          </w:p>
          <w:p w14:paraId="23A5E81B" w14:textId="77777777" w:rsidR="0075763B" w:rsidRPr="00AA39F5" w:rsidRDefault="0075763B" w:rsidP="00944B32">
            <w:pPr>
              <w:ind w:left="1800" w:right="-7"/>
              <w:rPr>
                <w:rFonts w:ascii="Cambria" w:hAnsi="Cambria"/>
                <w:bCs/>
              </w:rPr>
            </w:pPr>
          </w:p>
        </w:tc>
        <w:tc>
          <w:tcPr>
            <w:tcW w:w="3373" w:type="dxa"/>
          </w:tcPr>
          <w:p w14:paraId="2EC60C88" w14:textId="77777777" w:rsidR="0075763B" w:rsidRPr="00AA39F5" w:rsidRDefault="0075763B" w:rsidP="00944B32">
            <w:pPr>
              <w:ind w:right="-7"/>
              <w:rPr>
                <w:rFonts w:ascii="Cambria" w:hAnsi="Cambria"/>
                <w:bCs/>
              </w:rPr>
            </w:pPr>
            <w:r w:rsidRPr="00AA39F5">
              <w:rPr>
                <w:rFonts w:ascii="Cambria" w:hAnsi="Cambria"/>
                <w:bCs/>
              </w:rPr>
              <w:t>Rs. ______________</w:t>
            </w:r>
          </w:p>
          <w:p w14:paraId="7EDB8423" w14:textId="77777777" w:rsidR="0075763B" w:rsidRPr="00AA39F5" w:rsidRDefault="0075763B" w:rsidP="00944B32">
            <w:pPr>
              <w:ind w:right="-7"/>
              <w:rPr>
                <w:rFonts w:ascii="Cambria" w:hAnsi="Cambria"/>
                <w:bCs/>
              </w:rPr>
            </w:pPr>
          </w:p>
          <w:p w14:paraId="46691E89" w14:textId="77777777" w:rsidR="0075763B" w:rsidRPr="00AA39F5" w:rsidRDefault="0075763B" w:rsidP="00944B32">
            <w:pPr>
              <w:spacing w:line="480" w:lineRule="auto"/>
              <w:ind w:right="-7"/>
              <w:rPr>
                <w:rFonts w:ascii="Cambria" w:hAnsi="Cambria"/>
                <w:bCs/>
              </w:rPr>
            </w:pPr>
            <w:r w:rsidRPr="00AA39F5">
              <w:rPr>
                <w:rFonts w:ascii="Cambria" w:hAnsi="Cambria"/>
                <w:bCs/>
              </w:rPr>
              <w:t>Rs. ____________________ _______________________ _______________________ ________________ only)</w:t>
            </w:r>
          </w:p>
        </w:tc>
      </w:tr>
    </w:tbl>
    <w:p w14:paraId="5516B080" w14:textId="77777777" w:rsidR="00C814EC" w:rsidRDefault="00C814EC" w:rsidP="007343C5">
      <w:pPr>
        <w:tabs>
          <w:tab w:val="left" w:pos="4155"/>
        </w:tabs>
        <w:rPr>
          <w:rFonts w:ascii="Cambria" w:hAnsi="Cambria"/>
        </w:rPr>
      </w:pPr>
    </w:p>
    <w:p w14:paraId="4EE504ED" w14:textId="1424712E" w:rsidR="0075763B" w:rsidRPr="00AA39F5" w:rsidRDefault="0075763B" w:rsidP="007343C5">
      <w:pPr>
        <w:tabs>
          <w:tab w:val="left" w:pos="4155"/>
        </w:tabs>
        <w:rPr>
          <w:rFonts w:ascii="Cambria" w:hAnsi="Cambria"/>
        </w:rPr>
      </w:pPr>
      <w:r w:rsidRPr="00AA39F5">
        <w:rPr>
          <w:rFonts w:ascii="Cambria" w:hAnsi="Cambria"/>
        </w:rPr>
        <w:t xml:space="preserve">Note:- </w:t>
      </w:r>
    </w:p>
    <w:p w14:paraId="42FAE964" w14:textId="77777777" w:rsidR="0075763B" w:rsidRPr="00AA39F5" w:rsidRDefault="0075763B">
      <w:pPr>
        <w:numPr>
          <w:ilvl w:val="0"/>
          <w:numId w:val="2"/>
        </w:numPr>
        <w:rPr>
          <w:rFonts w:ascii="Cambria" w:hAnsi="Cambria"/>
        </w:rPr>
      </w:pPr>
      <w:r w:rsidRPr="00AA39F5">
        <w:rPr>
          <w:rFonts w:ascii="Cambria" w:hAnsi="Cambria"/>
        </w:rPr>
        <w:t xml:space="preserve">Percentage is to be rounded off up to two decimals. </w:t>
      </w:r>
    </w:p>
    <w:p w14:paraId="2ED86D62" w14:textId="77777777" w:rsidR="0075763B" w:rsidRPr="00AA39F5" w:rsidRDefault="0075763B">
      <w:pPr>
        <w:numPr>
          <w:ilvl w:val="0"/>
          <w:numId w:val="2"/>
        </w:numPr>
        <w:rPr>
          <w:rFonts w:ascii="Cambria" w:hAnsi="Cambria"/>
        </w:rPr>
      </w:pPr>
      <w:r w:rsidRPr="00AA39F5">
        <w:rPr>
          <w:rFonts w:ascii="Cambria" w:hAnsi="Cambria"/>
        </w:rPr>
        <w:t>Amounts are to be rounded off to nearest rupee</w:t>
      </w:r>
      <w:r w:rsidR="00735736" w:rsidRPr="00AA39F5">
        <w:rPr>
          <w:rFonts w:ascii="Cambria" w:hAnsi="Cambria"/>
        </w:rPr>
        <w:t>.</w:t>
      </w:r>
    </w:p>
    <w:p w14:paraId="6A34E4C0" w14:textId="77777777" w:rsidR="0075763B" w:rsidRDefault="0075763B" w:rsidP="007343C5">
      <w:pPr>
        <w:tabs>
          <w:tab w:val="left" w:pos="720"/>
          <w:tab w:val="left" w:pos="3060"/>
          <w:tab w:val="left" w:pos="5220"/>
          <w:tab w:val="left" w:pos="7200"/>
        </w:tabs>
        <w:jc w:val="both"/>
        <w:rPr>
          <w:rFonts w:ascii="Cambria" w:hAnsi="Cambria"/>
        </w:rPr>
      </w:pPr>
    </w:p>
    <w:p w14:paraId="75503017" w14:textId="2051E149" w:rsidR="008E41B3" w:rsidRDefault="008E41B3" w:rsidP="007343C5">
      <w:pPr>
        <w:tabs>
          <w:tab w:val="left" w:pos="720"/>
          <w:tab w:val="left" w:pos="3060"/>
          <w:tab w:val="left" w:pos="5220"/>
          <w:tab w:val="left" w:pos="7200"/>
        </w:tabs>
        <w:jc w:val="both"/>
        <w:rPr>
          <w:rFonts w:ascii="Cambria" w:hAnsi="Cambria"/>
        </w:rPr>
      </w:pPr>
      <w:r>
        <w:rPr>
          <w:rFonts w:ascii="Cambria" w:hAnsi="Cambria"/>
        </w:rPr>
        <w:t xml:space="preserve"> </w:t>
      </w:r>
    </w:p>
    <w:p w14:paraId="2B6CB9C1" w14:textId="77777777" w:rsidR="008E41B3" w:rsidRPr="00AA39F5" w:rsidRDefault="008E41B3" w:rsidP="007343C5">
      <w:pPr>
        <w:tabs>
          <w:tab w:val="left" w:pos="720"/>
          <w:tab w:val="left" w:pos="3060"/>
          <w:tab w:val="left" w:pos="5220"/>
          <w:tab w:val="left" w:pos="7200"/>
        </w:tabs>
        <w:jc w:val="both"/>
        <w:rPr>
          <w:rFonts w:ascii="Cambria" w:hAnsi="Cambria"/>
        </w:rPr>
      </w:pPr>
    </w:p>
    <w:p w14:paraId="580615A8" w14:textId="77777777" w:rsidR="00FD5938" w:rsidRPr="00AA39F5" w:rsidRDefault="004B5989" w:rsidP="00E940D7">
      <w:pPr>
        <w:tabs>
          <w:tab w:val="left" w:pos="1002"/>
          <w:tab w:val="right" w:pos="8068"/>
        </w:tabs>
        <w:ind w:right="1408"/>
        <w:rPr>
          <w:rFonts w:ascii="Cambria" w:hAnsi="Cambria" w:cs="Arial"/>
        </w:rPr>
      </w:pPr>
      <w:r w:rsidRPr="00AA39F5">
        <w:rPr>
          <w:rFonts w:ascii="Cambria" w:hAnsi="Cambria" w:cs="Arial"/>
        </w:rPr>
        <w:t xml:space="preserve">Superintending Engineer,     </w:t>
      </w:r>
    </w:p>
    <w:p w14:paraId="7A211A26" w14:textId="77777777" w:rsidR="0075763B" w:rsidRDefault="00E940D7" w:rsidP="009B755C">
      <w:pPr>
        <w:tabs>
          <w:tab w:val="left" w:pos="1002"/>
        </w:tabs>
        <w:ind w:right="27"/>
        <w:rPr>
          <w:rFonts w:ascii="Cambria" w:hAnsi="Cambria" w:cs="Arial"/>
        </w:rPr>
      </w:pPr>
      <w:r w:rsidRPr="00AA39F5">
        <w:rPr>
          <w:rFonts w:ascii="Cambria" w:hAnsi="Cambria" w:cs="Arial"/>
        </w:rPr>
        <w:t xml:space="preserve">  </w:t>
      </w:r>
      <w:r w:rsidR="004B5989" w:rsidRPr="00AA39F5">
        <w:rPr>
          <w:rFonts w:ascii="Cambria" w:hAnsi="Cambria" w:cs="Arial"/>
        </w:rPr>
        <w:t>OMC</w:t>
      </w:r>
      <w:r w:rsidR="00C814EC">
        <w:rPr>
          <w:rFonts w:ascii="Cambria" w:hAnsi="Cambria" w:cs="Arial"/>
        </w:rPr>
        <w:t xml:space="preserve"> Circle</w:t>
      </w:r>
      <w:r w:rsidR="004B5989" w:rsidRPr="00AA39F5">
        <w:rPr>
          <w:rFonts w:ascii="Cambria" w:hAnsi="Cambria" w:cs="Arial"/>
        </w:rPr>
        <w:t>, Adilabad</w:t>
      </w:r>
      <w:r w:rsidR="007923A0" w:rsidRPr="00AA39F5">
        <w:rPr>
          <w:rFonts w:ascii="Cambria" w:hAnsi="Cambria" w:cs="Arial"/>
        </w:rPr>
        <w:t>.</w:t>
      </w:r>
      <w:r w:rsidR="007923A0" w:rsidRPr="00AA39F5">
        <w:rPr>
          <w:rFonts w:ascii="Cambria" w:hAnsi="Cambria" w:cs="Arial"/>
        </w:rPr>
        <w:tab/>
      </w:r>
      <w:r w:rsidR="00DC7644">
        <w:rPr>
          <w:rFonts w:ascii="Cambria" w:hAnsi="Cambria" w:cs="Arial"/>
        </w:rPr>
        <w:t xml:space="preserve">     </w:t>
      </w:r>
      <w:r w:rsidR="00DC7644">
        <w:rPr>
          <w:rFonts w:ascii="Cambria" w:hAnsi="Cambria" w:cs="Arial"/>
        </w:rPr>
        <w:tab/>
      </w:r>
      <w:r w:rsidR="00DC7644">
        <w:rPr>
          <w:rFonts w:ascii="Cambria" w:hAnsi="Cambria" w:cs="Arial"/>
        </w:rPr>
        <w:tab/>
      </w:r>
      <w:r w:rsidR="00DC7644">
        <w:rPr>
          <w:rFonts w:ascii="Cambria" w:hAnsi="Cambria" w:cs="Arial"/>
        </w:rPr>
        <w:tab/>
      </w:r>
      <w:r w:rsidR="00DC7644">
        <w:rPr>
          <w:rFonts w:ascii="Cambria" w:hAnsi="Cambria" w:cs="Arial"/>
        </w:rPr>
        <w:tab/>
      </w:r>
      <w:r w:rsidR="00DC7644">
        <w:rPr>
          <w:rFonts w:ascii="Cambria" w:hAnsi="Cambria" w:cs="Arial"/>
        </w:rPr>
        <w:tab/>
      </w:r>
      <w:r w:rsidR="0075763B" w:rsidRPr="00AA39F5">
        <w:rPr>
          <w:rFonts w:ascii="Cambria" w:hAnsi="Cambria" w:cs="Arial"/>
        </w:rPr>
        <w:t>Signature of the Bidder</w:t>
      </w:r>
    </w:p>
    <w:p w14:paraId="6DD87C0F" w14:textId="77777777" w:rsidR="00396D2F" w:rsidRDefault="00396D2F" w:rsidP="009B755C">
      <w:pPr>
        <w:tabs>
          <w:tab w:val="left" w:pos="1002"/>
        </w:tabs>
        <w:ind w:right="27"/>
        <w:rPr>
          <w:rFonts w:ascii="Cambria" w:hAnsi="Cambria" w:cs="Arial"/>
        </w:rPr>
      </w:pPr>
    </w:p>
    <w:p w14:paraId="489AC27B" w14:textId="77777777" w:rsidR="00396D2F" w:rsidRDefault="00396D2F" w:rsidP="009B755C">
      <w:pPr>
        <w:tabs>
          <w:tab w:val="left" w:pos="1002"/>
        </w:tabs>
        <w:ind w:right="27"/>
        <w:rPr>
          <w:rFonts w:ascii="Cambria" w:hAnsi="Cambria" w:cs="Arial"/>
        </w:rPr>
      </w:pPr>
    </w:p>
    <w:p w14:paraId="04F04316" w14:textId="462FCC3E" w:rsidR="00396D2F" w:rsidRPr="00AA39F5" w:rsidRDefault="00396D2F" w:rsidP="009B755C">
      <w:pPr>
        <w:tabs>
          <w:tab w:val="left" w:pos="1002"/>
        </w:tabs>
        <w:ind w:right="27"/>
        <w:rPr>
          <w:rFonts w:ascii="Cambria" w:hAnsi="Cambria" w:cs="Arial"/>
        </w:rPr>
        <w:sectPr w:rsidR="00396D2F" w:rsidRPr="00AA39F5" w:rsidSect="007A189F">
          <w:pgSz w:w="11907" w:h="16839" w:code="9"/>
          <w:pgMar w:top="1080" w:right="990" w:bottom="720" w:left="1440" w:header="720" w:footer="720" w:gutter="0"/>
          <w:pgNumType w:start="1"/>
          <w:cols w:space="720"/>
          <w:docGrid w:linePitch="360"/>
        </w:sectPr>
      </w:pPr>
    </w:p>
    <w:p w14:paraId="104A57AC" w14:textId="77777777" w:rsidR="0075763B" w:rsidRPr="00AA39F5" w:rsidRDefault="0075763B" w:rsidP="003D3124">
      <w:pPr>
        <w:tabs>
          <w:tab w:val="left" w:pos="720"/>
          <w:tab w:val="left" w:pos="3060"/>
          <w:tab w:val="left" w:pos="5220"/>
          <w:tab w:val="left" w:pos="7200"/>
        </w:tabs>
        <w:rPr>
          <w:rFonts w:ascii="Cambria" w:hAnsi="Cambria"/>
        </w:rPr>
      </w:pPr>
    </w:p>
    <w:sectPr w:rsidR="0075763B" w:rsidRPr="00AA39F5" w:rsidSect="00216E4A">
      <w:pgSz w:w="11906" w:h="16838" w:code="9"/>
      <w:pgMar w:top="720" w:right="99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D0894" w14:textId="77777777" w:rsidR="00475784" w:rsidRDefault="00475784" w:rsidP="00C61E19">
      <w:r>
        <w:separator/>
      </w:r>
    </w:p>
  </w:endnote>
  <w:endnote w:type="continuationSeparator" w:id="0">
    <w:p w14:paraId="5EE70C81" w14:textId="77777777" w:rsidR="00475784" w:rsidRDefault="00475784" w:rsidP="00C6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utami">
    <w:panose1 w:val="02000500000000000000"/>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9AE6D" w14:textId="77777777" w:rsidR="00475784" w:rsidRDefault="00475784" w:rsidP="00C61E19">
      <w:r>
        <w:separator/>
      </w:r>
    </w:p>
  </w:footnote>
  <w:footnote w:type="continuationSeparator" w:id="0">
    <w:p w14:paraId="04D4FEA2" w14:textId="77777777" w:rsidR="00475784" w:rsidRDefault="00475784" w:rsidP="00C61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74D4"/>
    <w:multiLevelType w:val="multilevel"/>
    <w:tmpl w:val="9446DF9A"/>
    <w:lvl w:ilvl="0">
      <w:start w:val="2"/>
      <w:numFmt w:val="decimal"/>
      <w:lvlText w:val="%1.0"/>
      <w:lvlJc w:val="left"/>
      <w:pPr>
        <w:ind w:left="460" w:hanging="360"/>
      </w:pPr>
      <w:rPr>
        <w:rFonts w:hint="default"/>
        <w:b/>
      </w:rPr>
    </w:lvl>
    <w:lvl w:ilvl="1">
      <w:start w:val="1"/>
      <w:numFmt w:val="decimal"/>
      <w:lvlText w:val="%1.%2"/>
      <w:lvlJc w:val="left"/>
      <w:pPr>
        <w:ind w:left="1180" w:hanging="360"/>
      </w:pPr>
      <w:rPr>
        <w:rFonts w:hint="default"/>
        <w:b/>
      </w:rPr>
    </w:lvl>
    <w:lvl w:ilvl="2">
      <w:start w:val="1"/>
      <w:numFmt w:val="decimal"/>
      <w:lvlText w:val="%1.%2.%3"/>
      <w:lvlJc w:val="left"/>
      <w:pPr>
        <w:ind w:left="2260" w:hanging="720"/>
      </w:pPr>
      <w:rPr>
        <w:rFonts w:hint="default"/>
        <w:b/>
      </w:rPr>
    </w:lvl>
    <w:lvl w:ilvl="3">
      <w:start w:val="1"/>
      <w:numFmt w:val="decimal"/>
      <w:lvlText w:val="%1.%2.%3.%4"/>
      <w:lvlJc w:val="left"/>
      <w:pPr>
        <w:ind w:left="2980" w:hanging="720"/>
      </w:pPr>
      <w:rPr>
        <w:rFonts w:hint="default"/>
        <w:b/>
      </w:rPr>
    </w:lvl>
    <w:lvl w:ilvl="4">
      <w:start w:val="1"/>
      <w:numFmt w:val="decimal"/>
      <w:lvlText w:val="%1.%2.%3.%4.%5"/>
      <w:lvlJc w:val="left"/>
      <w:pPr>
        <w:ind w:left="4060" w:hanging="1080"/>
      </w:pPr>
      <w:rPr>
        <w:rFonts w:hint="default"/>
        <w:b/>
      </w:rPr>
    </w:lvl>
    <w:lvl w:ilvl="5">
      <w:start w:val="1"/>
      <w:numFmt w:val="decimal"/>
      <w:lvlText w:val="%1.%2.%3.%4.%5.%6"/>
      <w:lvlJc w:val="left"/>
      <w:pPr>
        <w:ind w:left="4780" w:hanging="1080"/>
      </w:pPr>
      <w:rPr>
        <w:rFonts w:hint="default"/>
        <w:b/>
      </w:rPr>
    </w:lvl>
    <w:lvl w:ilvl="6">
      <w:start w:val="1"/>
      <w:numFmt w:val="decimal"/>
      <w:lvlText w:val="%1.%2.%3.%4.%5.%6.%7"/>
      <w:lvlJc w:val="left"/>
      <w:pPr>
        <w:ind w:left="5860" w:hanging="1440"/>
      </w:pPr>
      <w:rPr>
        <w:rFonts w:hint="default"/>
        <w:b/>
      </w:rPr>
    </w:lvl>
    <w:lvl w:ilvl="7">
      <w:start w:val="1"/>
      <w:numFmt w:val="decimal"/>
      <w:lvlText w:val="%1.%2.%3.%4.%5.%6.%7.%8"/>
      <w:lvlJc w:val="left"/>
      <w:pPr>
        <w:ind w:left="6580" w:hanging="1440"/>
      </w:pPr>
      <w:rPr>
        <w:rFonts w:hint="default"/>
        <w:b/>
      </w:rPr>
    </w:lvl>
    <w:lvl w:ilvl="8">
      <w:start w:val="1"/>
      <w:numFmt w:val="decimal"/>
      <w:lvlText w:val="%1.%2.%3.%4.%5.%6.%7.%8.%9"/>
      <w:lvlJc w:val="left"/>
      <w:pPr>
        <w:ind w:left="7660" w:hanging="1800"/>
      </w:pPr>
      <w:rPr>
        <w:rFonts w:hint="default"/>
        <w:b/>
      </w:rPr>
    </w:lvl>
  </w:abstractNum>
  <w:abstractNum w:abstractNumId="1" w15:restartNumberingAfterBreak="0">
    <w:nsid w:val="05885561"/>
    <w:multiLevelType w:val="hybridMultilevel"/>
    <w:tmpl w:val="C33AF8F8"/>
    <w:lvl w:ilvl="0" w:tplc="CF6E58D2">
      <w:start w:val="1"/>
      <w:numFmt w:val="decimal"/>
      <w:lvlText w:val="%1."/>
      <w:lvlJc w:val="left"/>
      <w:pPr>
        <w:ind w:left="1016" w:hanging="360"/>
      </w:pPr>
      <w:rPr>
        <w:rFonts w:hint="default"/>
      </w:rPr>
    </w:lvl>
    <w:lvl w:ilvl="1" w:tplc="04090019">
      <w:start w:val="1"/>
      <w:numFmt w:val="lowerLetter"/>
      <w:lvlText w:val="%2."/>
      <w:lvlJc w:val="left"/>
      <w:pPr>
        <w:ind w:left="1736" w:hanging="360"/>
      </w:pPr>
    </w:lvl>
    <w:lvl w:ilvl="2" w:tplc="0409001B" w:tentative="1">
      <w:start w:val="1"/>
      <w:numFmt w:val="lowerRoman"/>
      <w:lvlText w:val="%3."/>
      <w:lvlJc w:val="right"/>
      <w:pPr>
        <w:ind w:left="2456" w:hanging="180"/>
      </w:pPr>
    </w:lvl>
    <w:lvl w:ilvl="3" w:tplc="0409000F" w:tentative="1">
      <w:start w:val="1"/>
      <w:numFmt w:val="decimal"/>
      <w:lvlText w:val="%4."/>
      <w:lvlJc w:val="left"/>
      <w:pPr>
        <w:ind w:left="3176" w:hanging="360"/>
      </w:pPr>
    </w:lvl>
    <w:lvl w:ilvl="4" w:tplc="04090019" w:tentative="1">
      <w:start w:val="1"/>
      <w:numFmt w:val="lowerLetter"/>
      <w:lvlText w:val="%5."/>
      <w:lvlJc w:val="left"/>
      <w:pPr>
        <w:ind w:left="3896" w:hanging="360"/>
      </w:pPr>
    </w:lvl>
    <w:lvl w:ilvl="5" w:tplc="0409001B" w:tentative="1">
      <w:start w:val="1"/>
      <w:numFmt w:val="lowerRoman"/>
      <w:lvlText w:val="%6."/>
      <w:lvlJc w:val="right"/>
      <w:pPr>
        <w:ind w:left="4616" w:hanging="180"/>
      </w:pPr>
    </w:lvl>
    <w:lvl w:ilvl="6" w:tplc="0409000F" w:tentative="1">
      <w:start w:val="1"/>
      <w:numFmt w:val="decimal"/>
      <w:lvlText w:val="%7."/>
      <w:lvlJc w:val="left"/>
      <w:pPr>
        <w:ind w:left="5336" w:hanging="360"/>
      </w:pPr>
    </w:lvl>
    <w:lvl w:ilvl="7" w:tplc="04090019" w:tentative="1">
      <w:start w:val="1"/>
      <w:numFmt w:val="lowerLetter"/>
      <w:lvlText w:val="%8."/>
      <w:lvlJc w:val="left"/>
      <w:pPr>
        <w:ind w:left="6056" w:hanging="360"/>
      </w:pPr>
    </w:lvl>
    <w:lvl w:ilvl="8" w:tplc="0409001B" w:tentative="1">
      <w:start w:val="1"/>
      <w:numFmt w:val="lowerRoman"/>
      <w:lvlText w:val="%9."/>
      <w:lvlJc w:val="right"/>
      <w:pPr>
        <w:ind w:left="6776" w:hanging="180"/>
      </w:pPr>
    </w:lvl>
  </w:abstractNum>
  <w:abstractNum w:abstractNumId="2" w15:restartNumberingAfterBreak="0">
    <w:nsid w:val="09454357"/>
    <w:multiLevelType w:val="hybridMultilevel"/>
    <w:tmpl w:val="1CF43FF2"/>
    <w:lvl w:ilvl="0" w:tplc="FFFFFFFF">
      <w:start w:val="15"/>
      <w:numFmt w:val="decimal"/>
      <w:lvlText w:val="%1."/>
      <w:lvlJc w:val="left"/>
      <w:pPr>
        <w:ind w:left="720" w:hanging="360"/>
      </w:pPr>
      <w:rPr>
        <w:rFonts w:hint="default"/>
        <w:b/>
        <w:bCs/>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F366E8"/>
    <w:multiLevelType w:val="hybridMultilevel"/>
    <w:tmpl w:val="16984730"/>
    <w:lvl w:ilvl="0" w:tplc="0409000F">
      <w:start w:val="1"/>
      <w:numFmt w:val="decimal"/>
      <w:lvlText w:val="%1."/>
      <w:lvlJc w:val="left"/>
      <w:pPr>
        <w:ind w:left="720" w:hanging="360"/>
      </w:pPr>
    </w:lvl>
    <w:lvl w:ilvl="1" w:tplc="29FAC1C0">
      <w:start w:val="1"/>
      <w:numFmt w:val="lowerRoman"/>
      <w:lvlText w:val="%2)"/>
      <w:lvlJc w:val="right"/>
      <w:pPr>
        <w:ind w:left="1260" w:hanging="360"/>
      </w:pPr>
      <w:rPr>
        <w:rFonts w:hint="default"/>
      </w:rPr>
    </w:lvl>
    <w:lvl w:ilvl="2" w:tplc="0409001B">
      <w:start w:val="1"/>
      <w:numFmt w:val="lowerRoman"/>
      <w:lvlText w:val="%3."/>
      <w:lvlJc w:val="right"/>
      <w:pPr>
        <w:ind w:left="2160" w:hanging="180"/>
      </w:pPr>
    </w:lvl>
    <w:lvl w:ilvl="3" w:tplc="8D2EC1C4">
      <w:start w:val="6"/>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136BF"/>
    <w:multiLevelType w:val="hybridMultilevel"/>
    <w:tmpl w:val="CCEE4A98"/>
    <w:lvl w:ilvl="0" w:tplc="56D6B3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A12963"/>
    <w:multiLevelType w:val="hybridMultilevel"/>
    <w:tmpl w:val="B55C1FEC"/>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1F2001"/>
    <w:multiLevelType w:val="hybridMultilevel"/>
    <w:tmpl w:val="5DDACA12"/>
    <w:lvl w:ilvl="0" w:tplc="FFFFFFFF">
      <w:start w:val="1"/>
      <w:numFmt w:val="decimal"/>
      <w:lvlText w:val="%1."/>
      <w:lvlJc w:val="left"/>
      <w:pPr>
        <w:ind w:left="502"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1315"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CA1F01"/>
    <w:multiLevelType w:val="hybridMultilevel"/>
    <w:tmpl w:val="1240A84A"/>
    <w:lvl w:ilvl="0" w:tplc="FFFFFFFF">
      <w:start w:val="2"/>
      <w:numFmt w:val="decimal"/>
      <w:lvlText w:val="%1)"/>
      <w:lvlJc w:val="left"/>
      <w:pPr>
        <w:ind w:left="4046" w:hanging="360"/>
      </w:pPr>
      <w:rPr>
        <w:rFonts w:hint="default"/>
      </w:rPr>
    </w:lvl>
    <w:lvl w:ilvl="1" w:tplc="FFFFFFFF" w:tentative="1">
      <w:start w:val="1"/>
      <w:numFmt w:val="lowerLetter"/>
      <w:lvlText w:val="%2."/>
      <w:lvlJc w:val="left"/>
      <w:pPr>
        <w:ind w:left="4766" w:hanging="360"/>
      </w:pPr>
    </w:lvl>
    <w:lvl w:ilvl="2" w:tplc="FFFFFFFF" w:tentative="1">
      <w:start w:val="1"/>
      <w:numFmt w:val="lowerRoman"/>
      <w:lvlText w:val="%3."/>
      <w:lvlJc w:val="right"/>
      <w:pPr>
        <w:ind w:left="5486" w:hanging="180"/>
      </w:pPr>
    </w:lvl>
    <w:lvl w:ilvl="3" w:tplc="FFFFFFFF" w:tentative="1">
      <w:start w:val="1"/>
      <w:numFmt w:val="decimal"/>
      <w:lvlText w:val="%4."/>
      <w:lvlJc w:val="left"/>
      <w:pPr>
        <w:ind w:left="6206" w:hanging="360"/>
      </w:pPr>
    </w:lvl>
    <w:lvl w:ilvl="4" w:tplc="FFFFFFFF" w:tentative="1">
      <w:start w:val="1"/>
      <w:numFmt w:val="lowerLetter"/>
      <w:lvlText w:val="%5."/>
      <w:lvlJc w:val="left"/>
      <w:pPr>
        <w:ind w:left="6926" w:hanging="360"/>
      </w:pPr>
    </w:lvl>
    <w:lvl w:ilvl="5" w:tplc="FFFFFFFF" w:tentative="1">
      <w:start w:val="1"/>
      <w:numFmt w:val="lowerRoman"/>
      <w:lvlText w:val="%6."/>
      <w:lvlJc w:val="right"/>
      <w:pPr>
        <w:ind w:left="7646" w:hanging="180"/>
      </w:pPr>
    </w:lvl>
    <w:lvl w:ilvl="6" w:tplc="FFFFFFFF" w:tentative="1">
      <w:start w:val="1"/>
      <w:numFmt w:val="decimal"/>
      <w:lvlText w:val="%7."/>
      <w:lvlJc w:val="left"/>
      <w:pPr>
        <w:ind w:left="8366" w:hanging="360"/>
      </w:pPr>
    </w:lvl>
    <w:lvl w:ilvl="7" w:tplc="FFFFFFFF" w:tentative="1">
      <w:start w:val="1"/>
      <w:numFmt w:val="lowerLetter"/>
      <w:lvlText w:val="%8."/>
      <w:lvlJc w:val="left"/>
      <w:pPr>
        <w:ind w:left="9086" w:hanging="360"/>
      </w:pPr>
    </w:lvl>
    <w:lvl w:ilvl="8" w:tplc="FFFFFFFF" w:tentative="1">
      <w:start w:val="1"/>
      <w:numFmt w:val="lowerRoman"/>
      <w:lvlText w:val="%9."/>
      <w:lvlJc w:val="right"/>
      <w:pPr>
        <w:ind w:left="9806" w:hanging="180"/>
      </w:pPr>
    </w:lvl>
  </w:abstractNum>
  <w:abstractNum w:abstractNumId="8" w15:restartNumberingAfterBreak="0">
    <w:nsid w:val="171E0FB8"/>
    <w:multiLevelType w:val="hybridMultilevel"/>
    <w:tmpl w:val="35C8BADC"/>
    <w:lvl w:ilvl="0" w:tplc="0B481A5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1030BE"/>
    <w:multiLevelType w:val="hybridMultilevel"/>
    <w:tmpl w:val="1226A2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C6358"/>
    <w:multiLevelType w:val="hybridMultilevel"/>
    <w:tmpl w:val="AE7AEF54"/>
    <w:lvl w:ilvl="0" w:tplc="04090013">
      <w:start w:val="1"/>
      <w:numFmt w:val="upperRoman"/>
      <w:lvlText w:val="%1."/>
      <w:lvlJc w:val="right"/>
      <w:pPr>
        <w:ind w:left="720" w:hanging="360"/>
      </w:pPr>
    </w:lvl>
    <w:lvl w:ilvl="1" w:tplc="0D12C002">
      <w:start w:val="1"/>
      <w:numFmt w:val="lowerLetter"/>
      <w:lvlText w:val="%2)"/>
      <w:lvlJc w:val="left"/>
      <w:pPr>
        <w:ind w:left="1440" w:hanging="360"/>
      </w:pPr>
      <w:rPr>
        <w:rFonts w:hint="default"/>
      </w:rPr>
    </w:lvl>
    <w:lvl w:ilvl="2" w:tplc="BA96B110">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A86430"/>
    <w:multiLevelType w:val="hybridMultilevel"/>
    <w:tmpl w:val="1226A2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A46811"/>
    <w:multiLevelType w:val="hybridMultilevel"/>
    <w:tmpl w:val="A1E6A4E8"/>
    <w:lvl w:ilvl="0" w:tplc="E312DBA4">
      <w:start w:val="3"/>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5277AA1"/>
    <w:multiLevelType w:val="multilevel"/>
    <w:tmpl w:val="E7820980"/>
    <w:lvl w:ilvl="0">
      <w:start w:val="2"/>
      <w:numFmt w:val="decimal"/>
      <w:lvlText w:val="%1."/>
      <w:lvlJc w:val="left"/>
      <w:pPr>
        <w:ind w:left="540" w:hanging="540"/>
      </w:pPr>
      <w:rPr>
        <w:rFonts w:hint="default"/>
        <w:b/>
        <w:bCs/>
      </w:rPr>
    </w:lvl>
    <w:lvl w:ilvl="1">
      <w:start w:val="1"/>
      <w:numFmt w:val="decimal"/>
      <w:lvlText w:val="%1.%2."/>
      <w:lvlJc w:val="left"/>
      <w:pPr>
        <w:ind w:left="1107" w:hanging="540"/>
      </w:pPr>
      <w:rPr>
        <w:rFonts w:hint="default"/>
        <w:color w:val="0000FF"/>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4159E5"/>
    <w:multiLevelType w:val="hybridMultilevel"/>
    <w:tmpl w:val="C706C8DA"/>
    <w:lvl w:ilvl="0" w:tplc="5420AF3A">
      <w:start w:val="1"/>
      <w:numFmt w:val="decimal"/>
      <w:lvlText w:val="%1."/>
      <w:lvlJc w:val="left"/>
      <w:pPr>
        <w:ind w:left="708" w:hanging="360"/>
      </w:pPr>
      <w:rPr>
        <w:rFonts w:hint="default"/>
      </w:rPr>
    </w:lvl>
    <w:lvl w:ilvl="1" w:tplc="04090019">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5" w15:restartNumberingAfterBreak="0">
    <w:nsid w:val="2C5A3540"/>
    <w:multiLevelType w:val="hybridMultilevel"/>
    <w:tmpl w:val="1DB03BF6"/>
    <w:lvl w:ilvl="0" w:tplc="B8E4A3E6">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3B600B4A"/>
    <w:multiLevelType w:val="hybridMultilevel"/>
    <w:tmpl w:val="A60493F0"/>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7" w15:restartNumberingAfterBreak="0">
    <w:nsid w:val="3F8E7EF2"/>
    <w:multiLevelType w:val="hybridMultilevel"/>
    <w:tmpl w:val="D590B042"/>
    <w:lvl w:ilvl="0" w:tplc="6F220288">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2B611C0"/>
    <w:multiLevelType w:val="hybridMultilevel"/>
    <w:tmpl w:val="86224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7552D1"/>
    <w:multiLevelType w:val="hybridMultilevel"/>
    <w:tmpl w:val="ADBA3164"/>
    <w:lvl w:ilvl="0" w:tplc="7682E5C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1C69D1"/>
    <w:multiLevelType w:val="hybridMultilevel"/>
    <w:tmpl w:val="CE5AE6E2"/>
    <w:lvl w:ilvl="0" w:tplc="102A7600">
      <w:start w:val="1"/>
      <w:numFmt w:val="lowerRoman"/>
      <w:lvlText w:val="%1)"/>
      <w:lvlJc w:val="left"/>
      <w:pPr>
        <w:ind w:left="1080" w:hanging="72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2E5B4D"/>
    <w:multiLevelType w:val="hybridMultilevel"/>
    <w:tmpl w:val="49967642"/>
    <w:lvl w:ilvl="0" w:tplc="ACC6C8F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0D23BE"/>
    <w:multiLevelType w:val="hybridMultilevel"/>
    <w:tmpl w:val="5DDACA12"/>
    <w:lvl w:ilvl="0" w:tplc="B3C07F8A">
      <w:start w:val="1"/>
      <w:numFmt w:val="decimal"/>
      <w:lvlText w:val="%1."/>
      <w:lvlJc w:val="left"/>
      <w:pPr>
        <w:ind w:left="502"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1315"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82CC1"/>
    <w:multiLevelType w:val="hybridMultilevel"/>
    <w:tmpl w:val="D764CE3A"/>
    <w:lvl w:ilvl="0" w:tplc="E45C3612">
      <w:start w:val="3"/>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EE0793"/>
    <w:multiLevelType w:val="hybridMultilevel"/>
    <w:tmpl w:val="22E877B0"/>
    <w:lvl w:ilvl="0" w:tplc="E738E4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2814D7"/>
    <w:multiLevelType w:val="hybridMultilevel"/>
    <w:tmpl w:val="F1640906"/>
    <w:lvl w:ilvl="0" w:tplc="AA32DC3E">
      <w:start w:val="1"/>
      <w:numFmt w:val="lowerLetter"/>
      <w:lvlText w:val="%1)"/>
      <w:lvlJc w:val="left"/>
      <w:pPr>
        <w:ind w:left="1004" w:hanging="360"/>
      </w:pPr>
      <w:rPr>
        <w:rFonts w:hint="default"/>
        <w:sz w:val="24"/>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63D52F92"/>
    <w:multiLevelType w:val="hybridMultilevel"/>
    <w:tmpl w:val="1CF43FF2"/>
    <w:lvl w:ilvl="0" w:tplc="92983706">
      <w:start w:val="15"/>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F502C"/>
    <w:multiLevelType w:val="hybridMultilevel"/>
    <w:tmpl w:val="021A0FA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15:restartNumberingAfterBreak="0">
    <w:nsid w:val="695828C7"/>
    <w:multiLevelType w:val="hybridMultilevel"/>
    <w:tmpl w:val="C6D8D7B6"/>
    <w:lvl w:ilvl="0" w:tplc="C95C4B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DFE6ED0"/>
    <w:multiLevelType w:val="hybridMultilevel"/>
    <w:tmpl w:val="E2DE0E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0" w15:restartNumberingAfterBreak="0">
    <w:nsid w:val="6E144EA2"/>
    <w:multiLevelType w:val="hybridMultilevel"/>
    <w:tmpl w:val="B700F350"/>
    <w:lvl w:ilvl="0" w:tplc="FD04289E">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F170496"/>
    <w:multiLevelType w:val="multilevel"/>
    <w:tmpl w:val="46F6BD1C"/>
    <w:lvl w:ilvl="0">
      <w:start w:val="3"/>
      <w:numFmt w:val="decimal"/>
      <w:lvlText w:val="%1."/>
      <w:lvlJc w:val="left"/>
      <w:pPr>
        <w:ind w:left="420" w:hanging="42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707D4E1E"/>
    <w:multiLevelType w:val="multilevel"/>
    <w:tmpl w:val="54F6B9C0"/>
    <w:lvl w:ilvl="0">
      <w:start w:val="3"/>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744722B4"/>
    <w:multiLevelType w:val="hybridMultilevel"/>
    <w:tmpl w:val="FD08DD8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B8208BD"/>
    <w:multiLevelType w:val="hybridMultilevel"/>
    <w:tmpl w:val="1240A84A"/>
    <w:lvl w:ilvl="0" w:tplc="2BFCACAE">
      <w:start w:val="2"/>
      <w:numFmt w:val="decimal"/>
      <w:lvlText w:val="%1)"/>
      <w:lvlJc w:val="left"/>
      <w:pPr>
        <w:ind w:left="4046" w:hanging="360"/>
      </w:pPr>
      <w:rPr>
        <w:rFonts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35" w15:restartNumberingAfterBreak="0">
    <w:nsid w:val="7D5F0390"/>
    <w:multiLevelType w:val="hybridMultilevel"/>
    <w:tmpl w:val="1240A84A"/>
    <w:lvl w:ilvl="0" w:tplc="FFFFFFFF">
      <w:start w:val="2"/>
      <w:numFmt w:val="decimal"/>
      <w:lvlText w:val="%1)"/>
      <w:lvlJc w:val="left"/>
      <w:pPr>
        <w:ind w:left="4046" w:hanging="360"/>
      </w:pPr>
      <w:rPr>
        <w:rFonts w:hint="default"/>
      </w:rPr>
    </w:lvl>
    <w:lvl w:ilvl="1" w:tplc="FFFFFFFF" w:tentative="1">
      <w:start w:val="1"/>
      <w:numFmt w:val="lowerLetter"/>
      <w:lvlText w:val="%2."/>
      <w:lvlJc w:val="left"/>
      <w:pPr>
        <w:ind w:left="4766" w:hanging="360"/>
      </w:pPr>
    </w:lvl>
    <w:lvl w:ilvl="2" w:tplc="FFFFFFFF" w:tentative="1">
      <w:start w:val="1"/>
      <w:numFmt w:val="lowerRoman"/>
      <w:lvlText w:val="%3."/>
      <w:lvlJc w:val="right"/>
      <w:pPr>
        <w:ind w:left="5486" w:hanging="180"/>
      </w:pPr>
    </w:lvl>
    <w:lvl w:ilvl="3" w:tplc="FFFFFFFF" w:tentative="1">
      <w:start w:val="1"/>
      <w:numFmt w:val="decimal"/>
      <w:lvlText w:val="%4."/>
      <w:lvlJc w:val="left"/>
      <w:pPr>
        <w:ind w:left="6206" w:hanging="360"/>
      </w:pPr>
    </w:lvl>
    <w:lvl w:ilvl="4" w:tplc="FFFFFFFF" w:tentative="1">
      <w:start w:val="1"/>
      <w:numFmt w:val="lowerLetter"/>
      <w:lvlText w:val="%5."/>
      <w:lvlJc w:val="left"/>
      <w:pPr>
        <w:ind w:left="6926" w:hanging="360"/>
      </w:pPr>
    </w:lvl>
    <w:lvl w:ilvl="5" w:tplc="FFFFFFFF" w:tentative="1">
      <w:start w:val="1"/>
      <w:numFmt w:val="lowerRoman"/>
      <w:lvlText w:val="%6."/>
      <w:lvlJc w:val="right"/>
      <w:pPr>
        <w:ind w:left="7646" w:hanging="180"/>
      </w:pPr>
    </w:lvl>
    <w:lvl w:ilvl="6" w:tplc="FFFFFFFF" w:tentative="1">
      <w:start w:val="1"/>
      <w:numFmt w:val="decimal"/>
      <w:lvlText w:val="%7."/>
      <w:lvlJc w:val="left"/>
      <w:pPr>
        <w:ind w:left="8366" w:hanging="360"/>
      </w:pPr>
    </w:lvl>
    <w:lvl w:ilvl="7" w:tplc="FFFFFFFF" w:tentative="1">
      <w:start w:val="1"/>
      <w:numFmt w:val="lowerLetter"/>
      <w:lvlText w:val="%8."/>
      <w:lvlJc w:val="left"/>
      <w:pPr>
        <w:ind w:left="9086" w:hanging="360"/>
      </w:pPr>
    </w:lvl>
    <w:lvl w:ilvl="8" w:tplc="FFFFFFFF" w:tentative="1">
      <w:start w:val="1"/>
      <w:numFmt w:val="lowerRoman"/>
      <w:lvlText w:val="%9."/>
      <w:lvlJc w:val="right"/>
      <w:pPr>
        <w:ind w:left="9806" w:hanging="180"/>
      </w:pPr>
    </w:lvl>
  </w:abstractNum>
  <w:num w:numId="1" w16cid:durableId="1812821808">
    <w:abstractNumId w:val="15"/>
  </w:num>
  <w:num w:numId="2" w16cid:durableId="135025479">
    <w:abstractNumId w:val="4"/>
  </w:num>
  <w:num w:numId="3" w16cid:durableId="2119253446">
    <w:abstractNumId w:val="5"/>
  </w:num>
  <w:num w:numId="4" w16cid:durableId="1203715166">
    <w:abstractNumId w:val="18"/>
  </w:num>
  <w:num w:numId="5" w16cid:durableId="348604781">
    <w:abstractNumId w:val="22"/>
  </w:num>
  <w:num w:numId="6" w16cid:durableId="782581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4795767">
    <w:abstractNumId w:val="25"/>
  </w:num>
  <w:num w:numId="8" w16cid:durableId="1576164328">
    <w:abstractNumId w:val="23"/>
  </w:num>
  <w:num w:numId="9" w16cid:durableId="782916326">
    <w:abstractNumId w:val="10"/>
  </w:num>
  <w:num w:numId="10" w16cid:durableId="630282239">
    <w:abstractNumId w:val="28"/>
  </w:num>
  <w:num w:numId="11" w16cid:durableId="324482811">
    <w:abstractNumId w:val="30"/>
  </w:num>
  <w:num w:numId="12" w16cid:durableId="1687322269">
    <w:abstractNumId w:val="14"/>
  </w:num>
  <w:num w:numId="13" w16cid:durableId="2135099508">
    <w:abstractNumId w:val="8"/>
  </w:num>
  <w:num w:numId="14" w16cid:durableId="1241870967">
    <w:abstractNumId w:val="1"/>
  </w:num>
  <w:num w:numId="15" w16cid:durableId="1645087506">
    <w:abstractNumId w:val="33"/>
  </w:num>
  <w:num w:numId="16" w16cid:durableId="1688209928">
    <w:abstractNumId w:val="9"/>
  </w:num>
  <w:num w:numId="17" w16cid:durableId="2146702023">
    <w:abstractNumId w:val="34"/>
  </w:num>
  <w:num w:numId="18" w16cid:durableId="452676829">
    <w:abstractNumId w:val="7"/>
  </w:num>
  <w:num w:numId="19" w16cid:durableId="1524707739">
    <w:abstractNumId w:val="35"/>
  </w:num>
  <w:num w:numId="20" w16cid:durableId="1424297233">
    <w:abstractNumId w:val="11"/>
  </w:num>
  <w:num w:numId="21" w16cid:durableId="507258876">
    <w:abstractNumId w:val="16"/>
  </w:num>
  <w:num w:numId="22" w16cid:durableId="1320689620">
    <w:abstractNumId w:val="26"/>
  </w:num>
  <w:num w:numId="23" w16cid:durableId="369841054">
    <w:abstractNumId w:val="2"/>
  </w:num>
  <w:num w:numId="24" w16cid:durableId="292903029">
    <w:abstractNumId w:val="24"/>
  </w:num>
  <w:num w:numId="25" w16cid:durableId="1223130474">
    <w:abstractNumId w:val="20"/>
  </w:num>
  <w:num w:numId="26" w16cid:durableId="16322040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7536996">
    <w:abstractNumId w:val="29"/>
  </w:num>
  <w:num w:numId="28" w16cid:durableId="17082129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2996969">
    <w:abstractNumId w:val="32"/>
  </w:num>
  <w:num w:numId="30" w16cid:durableId="1214582974">
    <w:abstractNumId w:val="31"/>
  </w:num>
  <w:num w:numId="31" w16cid:durableId="1015764771">
    <w:abstractNumId w:val="21"/>
  </w:num>
  <w:num w:numId="32" w16cid:durableId="1827478021">
    <w:abstractNumId w:val="6"/>
  </w:num>
  <w:num w:numId="33" w16cid:durableId="1533033323">
    <w:abstractNumId w:val="19"/>
  </w:num>
  <w:num w:numId="34" w16cid:durableId="1556769474">
    <w:abstractNumId w:val="12"/>
  </w:num>
  <w:num w:numId="35" w16cid:durableId="1870289612">
    <w:abstractNumId w:val="13"/>
  </w:num>
  <w:num w:numId="36" w16cid:durableId="1482192959">
    <w:abstractNumId w:val="0"/>
  </w:num>
  <w:num w:numId="37" w16cid:durableId="11474728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6D"/>
    <w:rsid w:val="00000AAF"/>
    <w:rsid w:val="000015E1"/>
    <w:rsid w:val="00002EE6"/>
    <w:rsid w:val="00006763"/>
    <w:rsid w:val="00007512"/>
    <w:rsid w:val="00010670"/>
    <w:rsid w:val="00010CBE"/>
    <w:rsid w:val="00010D16"/>
    <w:rsid w:val="00011A0E"/>
    <w:rsid w:val="000121E3"/>
    <w:rsid w:val="00012519"/>
    <w:rsid w:val="00012785"/>
    <w:rsid w:val="00012BAA"/>
    <w:rsid w:val="00013E9E"/>
    <w:rsid w:val="00015235"/>
    <w:rsid w:val="000162CD"/>
    <w:rsid w:val="0001769A"/>
    <w:rsid w:val="0002051C"/>
    <w:rsid w:val="00020A67"/>
    <w:rsid w:val="00023281"/>
    <w:rsid w:val="000258D8"/>
    <w:rsid w:val="000267ED"/>
    <w:rsid w:val="00027003"/>
    <w:rsid w:val="00027140"/>
    <w:rsid w:val="000275C0"/>
    <w:rsid w:val="00030416"/>
    <w:rsid w:val="00031D0A"/>
    <w:rsid w:val="00032364"/>
    <w:rsid w:val="000327E9"/>
    <w:rsid w:val="00034603"/>
    <w:rsid w:val="00034A74"/>
    <w:rsid w:val="00034F70"/>
    <w:rsid w:val="00035294"/>
    <w:rsid w:val="0003619C"/>
    <w:rsid w:val="00036DDF"/>
    <w:rsid w:val="0004069A"/>
    <w:rsid w:val="00041300"/>
    <w:rsid w:val="0004577D"/>
    <w:rsid w:val="000459BF"/>
    <w:rsid w:val="00047B3A"/>
    <w:rsid w:val="00051EA9"/>
    <w:rsid w:val="000525FC"/>
    <w:rsid w:val="00052C30"/>
    <w:rsid w:val="00052EEB"/>
    <w:rsid w:val="0005420E"/>
    <w:rsid w:val="00054AF3"/>
    <w:rsid w:val="00054B36"/>
    <w:rsid w:val="000560A5"/>
    <w:rsid w:val="000578DF"/>
    <w:rsid w:val="0006011C"/>
    <w:rsid w:val="00060890"/>
    <w:rsid w:val="00060D1A"/>
    <w:rsid w:val="000610DA"/>
    <w:rsid w:val="0006389A"/>
    <w:rsid w:val="00063B09"/>
    <w:rsid w:val="00065B22"/>
    <w:rsid w:val="0006605F"/>
    <w:rsid w:val="0006753D"/>
    <w:rsid w:val="00067620"/>
    <w:rsid w:val="00067B35"/>
    <w:rsid w:val="00070289"/>
    <w:rsid w:val="00070E12"/>
    <w:rsid w:val="0007165D"/>
    <w:rsid w:val="00073D2C"/>
    <w:rsid w:val="0007419B"/>
    <w:rsid w:val="00074B2C"/>
    <w:rsid w:val="00075AD3"/>
    <w:rsid w:val="00076407"/>
    <w:rsid w:val="00076FA3"/>
    <w:rsid w:val="0008007F"/>
    <w:rsid w:val="00080CDF"/>
    <w:rsid w:val="00080F9B"/>
    <w:rsid w:val="00081514"/>
    <w:rsid w:val="00081AF9"/>
    <w:rsid w:val="00081BE9"/>
    <w:rsid w:val="0008390F"/>
    <w:rsid w:val="00083923"/>
    <w:rsid w:val="00083C03"/>
    <w:rsid w:val="00083C0A"/>
    <w:rsid w:val="00083E32"/>
    <w:rsid w:val="000853C3"/>
    <w:rsid w:val="00086285"/>
    <w:rsid w:val="0008681F"/>
    <w:rsid w:val="00087654"/>
    <w:rsid w:val="00087ACB"/>
    <w:rsid w:val="000906B4"/>
    <w:rsid w:val="00091230"/>
    <w:rsid w:val="00091793"/>
    <w:rsid w:val="00093A16"/>
    <w:rsid w:val="00094517"/>
    <w:rsid w:val="000965A2"/>
    <w:rsid w:val="000975F3"/>
    <w:rsid w:val="000979EF"/>
    <w:rsid w:val="000A38C8"/>
    <w:rsid w:val="000A3B1F"/>
    <w:rsid w:val="000A3CF1"/>
    <w:rsid w:val="000A5B62"/>
    <w:rsid w:val="000A5CF7"/>
    <w:rsid w:val="000A64F2"/>
    <w:rsid w:val="000A6B28"/>
    <w:rsid w:val="000A6C81"/>
    <w:rsid w:val="000A73D9"/>
    <w:rsid w:val="000A7544"/>
    <w:rsid w:val="000B297F"/>
    <w:rsid w:val="000B333F"/>
    <w:rsid w:val="000B4A66"/>
    <w:rsid w:val="000B5042"/>
    <w:rsid w:val="000B5D06"/>
    <w:rsid w:val="000B5F6E"/>
    <w:rsid w:val="000B782A"/>
    <w:rsid w:val="000B78B1"/>
    <w:rsid w:val="000B7DC9"/>
    <w:rsid w:val="000C0795"/>
    <w:rsid w:val="000C0F86"/>
    <w:rsid w:val="000C1B08"/>
    <w:rsid w:val="000C2172"/>
    <w:rsid w:val="000C3919"/>
    <w:rsid w:val="000C42CF"/>
    <w:rsid w:val="000C6338"/>
    <w:rsid w:val="000C6351"/>
    <w:rsid w:val="000C7AFE"/>
    <w:rsid w:val="000D336C"/>
    <w:rsid w:val="000D3CDD"/>
    <w:rsid w:val="000D510F"/>
    <w:rsid w:val="000E0053"/>
    <w:rsid w:val="000E0090"/>
    <w:rsid w:val="000E0102"/>
    <w:rsid w:val="000E0318"/>
    <w:rsid w:val="000E0D6C"/>
    <w:rsid w:val="000E0DE7"/>
    <w:rsid w:val="000E1F96"/>
    <w:rsid w:val="000E2292"/>
    <w:rsid w:val="000E2837"/>
    <w:rsid w:val="000E4302"/>
    <w:rsid w:val="000E4696"/>
    <w:rsid w:val="000E4BBC"/>
    <w:rsid w:val="000E4CE1"/>
    <w:rsid w:val="000E53FF"/>
    <w:rsid w:val="000E5402"/>
    <w:rsid w:val="000E5C23"/>
    <w:rsid w:val="000E7B67"/>
    <w:rsid w:val="000F16AC"/>
    <w:rsid w:val="000F2A48"/>
    <w:rsid w:val="000F2DC5"/>
    <w:rsid w:val="000F2F63"/>
    <w:rsid w:val="000F5331"/>
    <w:rsid w:val="000F6564"/>
    <w:rsid w:val="00100972"/>
    <w:rsid w:val="00102BBC"/>
    <w:rsid w:val="0010429B"/>
    <w:rsid w:val="00104380"/>
    <w:rsid w:val="00104AC6"/>
    <w:rsid w:val="00104C06"/>
    <w:rsid w:val="001054F6"/>
    <w:rsid w:val="00105A62"/>
    <w:rsid w:val="00106F3B"/>
    <w:rsid w:val="00106F52"/>
    <w:rsid w:val="0010722E"/>
    <w:rsid w:val="001073B1"/>
    <w:rsid w:val="001104D6"/>
    <w:rsid w:val="00110704"/>
    <w:rsid w:val="00113A4F"/>
    <w:rsid w:val="0011512B"/>
    <w:rsid w:val="00115FCE"/>
    <w:rsid w:val="00116D1A"/>
    <w:rsid w:val="00117B20"/>
    <w:rsid w:val="001220E7"/>
    <w:rsid w:val="001239D7"/>
    <w:rsid w:val="00124051"/>
    <w:rsid w:val="0012455F"/>
    <w:rsid w:val="001263B6"/>
    <w:rsid w:val="0012686C"/>
    <w:rsid w:val="00126EB6"/>
    <w:rsid w:val="00127332"/>
    <w:rsid w:val="00131830"/>
    <w:rsid w:val="00131FE9"/>
    <w:rsid w:val="00132FA1"/>
    <w:rsid w:val="00133ADD"/>
    <w:rsid w:val="00133AEA"/>
    <w:rsid w:val="00135099"/>
    <w:rsid w:val="00135371"/>
    <w:rsid w:val="00137F5F"/>
    <w:rsid w:val="00137FA6"/>
    <w:rsid w:val="00140A97"/>
    <w:rsid w:val="0014161F"/>
    <w:rsid w:val="00141A6A"/>
    <w:rsid w:val="00141F79"/>
    <w:rsid w:val="0014222A"/>
    <w:rsid w:val="001422FD"/>
    <w:rsid w:val="00144C84"/>
    <w:rsid w:val="0014612E"/>
    <w:rsid w:val="00146E05"/>
    <w:rsid w:val="00150438"/>
    <w:rsid w:val="00152026"/>
    <w:rsid w:val="00152090"/>
    <w:rsid w:val="0015335D"/>
    <w:rsid w:val="00153963"/>
    <w:rsid w:val="00156711"/>
    <w:rsid w:val="00157D97"/>
    <w:rsid w:val="001616B9"/>
    <w:rsid w:val="001617E5"/>
    <w:rsid w:val="00162BEC"/>
    <w:rsid w:val="001632AD"/>
    <w:rsid w:val="00163DC6"/>
    <w:rsid w:val="0016454B"/>
    <w:rsid w:val="001645CA"/>
    <w:rsid w:val="00165E8D"/>
    <w:rsid w:val="00165EE9"/>
    <w:rsid w:val="0016667B"/>
    <w:rsid w:val="001674C1"/>
    <w:rsid w:val="001674D9"/>
    <w:rsid w:val="001728CA"/>
    <w:rsid w:val="001738C8"/>
    <w:rsid w:val="001738D1"/>
    <w:rsid w:val="00173D80"/>
    <w:rsid w:val="00177908"/>
    <w:rsid w:val="00180AA2"/>
    <w:rsid w:val="0018149F"/>
    <w:rsid w:val="001820EA"/>
    <w:rsid w:val="0018469C"/>
    <w:rsid w:val="00184DEF"/>
    <w:rsid w:val="00184E47"/>
    <w:rsid w:val="00185D1E"/>
    <w:rsid w:val="001875CD"/>
    <w:rsid w:val="0019047A"/>
    <w:rsid w:val="00191502"/>
    <w:rsid w:val="00191B44"/>
    <w:rsid w:val="00191BDA"/>
    <w:rsid w:val="001923D4"/>
    <w:rsid w:val="00192C13"/>
    <w:rsid w:val="001936F6"/>
    <w:rsid w:val="00193730"/>
    <w:rsid w:val="001941C5"/>
    <w:rsid w:val="00194934"/>
    <w:rsid w:val="00196931"/>
    <w:rsid w:val="00197E3F"/>
    <w:rsid w:val="001A000B"/>
    <w:rsid w:val="001A016E"/>
    <w:rsid w:val="001A17A6"/>
    <w:rsid w:val="001A21C7"/>
    <w:rsid w:val="001A2B7A"/>
    <w:rsid w:val="001A39BB"/>
    <w:rsid w:val="001A3FAB"/>
    <w:rsid w:val="001A44D5"/>
    <w:rsid w:val="001A50E7"/>
    <w:rsid w:val="001A5610"/>
    <w:rsid w:val="001A6312"/>
    <w:rsid w:val="001A6CA1"/>
    <w:rsid w:val="001B0DAB"/>
    <w:rsid w:val="001B1AB9"/>
    <w:rsid w:val="001B2784"/>
    <w:rsid w:val="001B3083"/>
    <w:rsid w:val="001B398D"/>
    <w:rsid w:val="001B5F2C"/>
    <w:rsid w:val="001B6470"/>
    <w:rsid w:val="001B77CA"/>
    <w:rsid w:val="001B7DF6"/>
    <w:rsid w:val="001C016C"/>
    <w:rsid w:val="001C0E81"/>
    <w:rsid w:val="001C1168"/>
    <w:rsid w:val="001C12FB"/>
    <w:rsid w:val="001C1974"/>
    <w:rsid w:val="001C213C"/>
    <w:rsid w:val="001C2369"/>
    <w:rsid w:val="001C3AD8"/>
    <w:rsid w:val="001C4400"/>
    <w:rsid w:val="001C4858"/>
    <w:rsid w:val="001C5B85"/>
    <w:rsid w:val="001C686D"/>
    <w:rsid w:val="001D00CF"/>
    <w:rsid w:val="001D22A4"/>
    <w:rsid w:val="001D2815"/>
    <w:rsid w:val="001D28E6"/>
    <w:rsid w:val="001D2C8A"/>
    <w:rsid w:val="001D55B5"/>
    <w:rsid w:val="001D6837"/>
    <w:rsid w:val="001D6887"/>
    <w:rsid w:val="001D6953"/>
    <w:rsid w:val="001D7A17"/>
    <w:rsid w:val="001E037E"/>
    <w:rsid w:val="001E1478"/>
    <w:rsid w:val="001E1B09"/>
    <w:rsid w:val="001E1C1C"/>
    <w:rsid w:val="001E1D7B"/>
    <w:rsid w:val="001E2F4F"/>
    <w:rsid w:val="001E3089"/>
    <w:rsid w:val="001E4A9D"/>
    <w:rsid w:val="001E58E1"/>
    <w:rsid w:val="001E623D"/>
    <w:rsid w:val="001F190E"/>
    <w:rsid w:val="001F1CAF"/>
    <w:rsid w:val="001F30BB"/>
    <w:rsid w:val="001F402E"/>
    <w:rsid w:val="001F544A"/>
    <w:rsid w:val="001F5763"/>
    <w:rsid w:val="001F69AE"/>
    <w:rsid w:val="001F6D00"/>
    <w:rsid w:val="002005BB"/>
    <w:rsid w:val="00201FD0"/>
    <w:rsid w:val="0020257E"/>
    <w:rsid w:val="0020360D"/>
    <w:rsid w:val="00205A41"/>
    <w:rsid w:val="002071C2"/>
    <w:rsid w:val="00210FC7"/>
    <w:rsid w:val="00212B2E"/>
    <w:rsid w:val="00213D6D"/>
    <w:rsid w:val="00213E37"/>
    <w:rsid w:val="00213F92"/>
    <w:rsid w:val="00214ED1"/>
    <w:rsid w:val="00214F5A"/>
    <w:rsid w:val="0021642A"/>
    <w:rsid w:val="00216E4A"/>
    <w:rsid w:val="00222764"/>
    <w:rsid w:val="00222F13"/>
    <w:rsid w:val="00226490"/>
    <w:rsid w:val="00227228"/>
    <w:rsid w:val="002277E2"/>
    <w:rsid w:val="00227D19"/>
    <w:rsid w:val="00230A18"/>
    <w:rsid w:val="00231F9A"/>
    <w:rsid w:val="002339E6"/>
    <w:rsid w:val="00234089"/>
    <w:rsid w:val="0023698B"/>
    <w:rsid w:val="00237543"/>
    <w:rsid w:val="00240264"/>
    <w:rsid w:val="002409B3"/>
    <w:rsid w:val="00240E4E"/>
    <w:rsid w:val="00241A4F"/>
    <w:rsid w:val="00242BE1"/>
    <w:rsid w:val="00243F8F"/>
    <w:rsid w:val="00244293"/>
    <w:rsid w:val="00246F4D"/>
    <w:rsid w:val="00251939"/>
    <w:rsid w:val="00254AD9"/>
    <w:rsid w:val="00255650"/>
    <w:rsid w:val="00255DE1"/>
    <w:rsid w:val="00260156"/>
    <w:rsid w:val="00260F35"/>
    <w:rsid w:val="0026280A"/>
    <w:rsid w:val="002634C8"/>
    <w:rsid w:val="00263811"/>
    <w:rsid w:val="00263ABC"/>
    <w:rsid w:val="002640C9"/>
    <w:rsid w:val="00264D5C"/>
    <w:rsid w:val="00264D5E"/>
    <w:rsid w:val="00265F9A"/>
    <w:rsid w:val="002662DA"/>
    <w:rsid w:val="002673E1"/>
    <w:rsid w:val="00267B31"/>
    <w:rsid w:val="00270712"/>
    <w:rsid w:val="00271247"/>
    <w:rsid w:val="00272B2D"/>
    <w:rsid w:val="00272C9B"/>
    <w:rsid w:val="0027466D"/>
    <w:rsid w:val="00274C94"/>
    <w:rsid w:val="002763CA"/>
    <w:rsid w:val="0027693E"/>
    <w:rsid w:val="00276D9F"/>
    <w:rsid w:val="00276F4C"/>
    <w:rsid w:val="00277797"/>
    <w:rsid w:val="002778A4"/>
    <w:rsid w:val="00280458"/>
    <w:rsid w:val="00280EBB"/>
    <w:rsid w:val="002828E8"/>
    <w:rsid w:val="00282AD3"/>
    <w:rsid w:val="00283C4B"/>
    <w:rsid w:val="00283E5C"/>
    <w:rsid w:val="002844CD"/>
    <w:rsid w:val="00284D50"/>
    <w:rsid w:val="00285D55"/>
    <w:rsid w:val="00287D3E"/>
    <w:rsid w:val="00287F9C"/>
    <w:rsid w:val="002901CE"/>
    <w:rsid w:val="002928E0"/>
    <w:rsid w:val="00292E44"/>
    <w:rsid w:val="00293654"/>
    <w:rsid w:val="00293910"/>
    <w:rsid w:val="00294103"/>
    <w:rsid w:val="0029430E"/>
    <w:rsid w:val="002947FA"/>
    <w:rsid w:val="00294CC9"/>
    <w:rsid w:val="00295476"/>
    <w:rsid w:val="00295ED8"/>
    <w:rsid w:val="0029719F"/>
    <w:rsid w:val="002978FA"/>
    <w:rsid w:val="002A0D94"/>
    <w:rsid w:val="002A14B1"/>
    <w:rsid w:val="002A3249"/>
    <w:rsid w:val="002A3790"/>
    <w:rsid w:val="002A3EF3"/>
    <w:rsid w:val="002A412F"/>
    <w:rsid w:val="002A7E2A"/>
    <w:rsid w:val="002A7FE2"/>
    <w:rsid w:val="002B01E1"/>
    <w:rsid w:val="002B0431"/>
    <w:rsid w:val="002B08CD"/>
    <w:rsid w:val="002B11E7"/>
    <w:rsid w:val="002B2753"/>
    <w:rsid w:val="002B3220"/>
    <w:rsid w:val="002B49FA"/>
    <w:rsid w:val="002B601B"/>
    <w:rsid w:val="002B74C5"/>
    <w:rsid w:val="002B7DC1"/>
    <w:rsid w:val="002C03C6"/>
    <w:rsid w:val="002C0D99"/>
    <w:rsid w:val="002C2D6B"/>
    <w:rsid w:val="002C3D1A"/>
    <w:rsid w:val="002C4545"/>
    <w:rsid w:val="002C5E1D"/>
    <w:rsid w:val="002C783E"/>
    <w:rsid w:val="002C7B53"/>
    <w:rsid w:val="002D023D"/>
    <w:rsid w:val="002D0609"/>
    <w:rsid w:val="002D0FC8"/>
    <w:rsid w:val="002D155A"/>
    <w:rsid w:val="002D26F2"/>
    <w:rsid w:val="002D2B32"/>
    <w:rsid w:val="002D2ED2"/>
    <w:rsid w:val="002D4332"/>
    <w:rsid w:val="002D6EDA"/>
    <w:rsid w:val="002D7068"/>
    <w:rsid w:val="002E07FF"/>
    <w:rsid w:val="002E1034"/>
    <w:rsid w:val="002E1253"/>
    <w:rsid w:val="002E17FF"/>
    <w:rsid w:val="002E1D3F"/>
    <w:rsid w:val="002E23BE"/>
    <w:rsid w:val="002E2C52"/>
    <w:rsid w:val="002E38E4"/>
    <w:rsid w:val="002E3BD7"/>
    <w:rsid w:val="002E4025"/>
    <w:rsid w:val="002E4F78"/>
    <w:rsid w:val="002E608D"/>
    <w:rsid w:val="002E6395"/>
    <w:rsid w:val="002E67BD"/>
    <w:rsid w:val="002F01C1"/>
    <w:rsid w:val="002F0661"/>
    <w:rsid w:val="002F40CA"/>
    <w:rsid w:val="002F4539"/>
    <w:rsid w:val="002F4977"/>
    <w:rsid w:val="002F4CAC"/>
    <w:rsid w:val="002F5045"/>
    <w:rsid w:val="002F59FD"/>
    <w:rsid w:val="002F74E2"/>
    <w:rsid w:val="002F7E7E"/>
    <w:rsid w:val="0030093E"/>
    <w:rsid w:val="00300AF4"/>
    <w:rsid w:val="003019EF"/>
    <w:rsid w:val="00302322"/>
    <w:rsid w:val="003055C0"/>
    <w:rsid w:val="0030562C"/>
    <w:rsid w:val="003059CB"/>
    <w:rsid w:val="00306478"/>
    <w:rsid w:val="00311A9D"/>
    <w:rsid w:val="00311BC7"/>
    <w:rsid w:val="00311FA0"/>
    <w:rsid w:val="00312B82"/>
    <w:rsid w:val="00312CB4"/>
    <w:rsid w:val="00314F90"/>
    <w:rsid w:val="00316E7D"/>
    <w:rsid w:val="00317248"/>
    <w:rsid w:val="00317DDE"/>
    <w:rsid w:val="003201EC"/>
    <w:rsid w:val="003213A6"/>
    <w:rsid w:val="0032169D"/>
    <w:rsid w:val="00322EF8"/>
    <w:rsid w:val="00323AB9"/>
    <w:rsid w:val="00324210"/>
    <w:rsid w:val="0032463F"/>
    <w:rsid w:val="00324DC8"/>
    <w:rsid w:val="00326693"/>
    <w:rsid w:val="00327BB3"/>
    <w:rsid w:val="003307A1"/>
    <w:rsid w:val="00330BFB"/>
    <w:rsid w:val="00332AA8"/>
    <w:rsid w:val="0033767B"/>
    <w:rsid w:val="00337716"/>
    <w:rsid w:val="003422EA"/>
    <w:rsid w:val="0034410E"/>
    <w:rsid w:val="00344B00"/>
    <w:rsid w:val="00344F92"/>
    <w:rsid w:val="003452B0"/>
    <w:rsid w:val="00345492"/>
    <w:rsid w:val="00345DAE"/>
    <w:rsid w:val="00346207"/>
    <w:rsid w:val="003501FE"/>
    <w:rsid w:val="00351561"/>
    <w:rsid w:val="0035334E"/>
    <w:rsid w:val="00353712"/>
    <w:rsid w:val="00354771"/>
    <w:rsid w:val="0035510B"/>
    <w:rsid w:val="00355578"/>
    <w:rsid w:val="0035569C"/>
    <w:rsid w:val="00357F92"/>
    <w:rsid w:val="003632D2"/>
    <w:rsid w:val="003640E2"/>
    <w:rsid w:val="00365F68"/>
    <w:rsid w:val="003660AC"/>
    <w:rsid w:val="00366264"/>
    <w:rsid w:val="00367CF6"/>
    <w:rsid w:val="0037096E"/>
    <w:rsid w:val="00370C82"/>
    <w:rsid w:val="00371616"/>
    <w:rsid w:val="00371798"/>
    <w:rsid w:val="003718F9"/>
    <w:rsid w:val="00372822"/>
    <w:rsid w:val="00372D4A"/>
    <w:rsid w:val="00373748"/>
    <w:rsid w:val="00375E20"/>
    <w:rsid w:val="00376E9E"/>
    <w:rsid w:val="00377E1C"/>
    <w:rsid w:val="00380CCE"/>
    <w:rsid w:val="00383942"/>
    <w:rsid w:val="00383BF8"/>
    <w:rsid w:val="00384361"/>
    <w:rsid w:val="00384F73"/>
    <w:rsid w:val="0038591C"/>
    <w:rsid w:val="00386EC9"/>
    <w:rsid w:val="00386EEF"/>
    <w:rsid w:val="003870FA"/>
    <w:rsid w:val="003916A6"/>
    <w:rsid w:val="003925CC"/>
    <w:rsid w:val="00393FA7"/>
    <w:rsid w:val="003956C1"/>
    <w:rsid w:val="00396D2F"/>
    <w:rsid w:val="0039711C"/>
    <w:rsid w:val="00397187"/>
    <w:rsid w:val="003971C7"/>
    <w:rsid w:val="0039771F"/>
    <w:rsid w:val="003A0A1C"/>
    <w:rsid w:val="003A1279"/>
    <w:rsid w:val="003A146D"/>
    <w:rsid w:val="003A2184"/>
    <w:rsid w:val="003A27F8"/>
    <w:rsid w:val="003A29E2"/>
    <w:rsid w:val="003A4B51"/>
    <w:rsid w:val="003A4CF4"/>
    <w:rsid w:val="003A753E"/>
    <w:rsid w:val="003A7DC7"/>
    <w:rsid w:val="003B14AD"/>
    <w:rsid w:val="003B216F"/>
    <w:rsid w:val="003B2249"/>
    <w:rsid w:val="003B22B1"/>
    <w:rsid w:val="003B2E52"/>
    <w:rsid w:val="003B2E94"/>
    <w:rsid w:val="003B32DF"/>
    <w:rsid w:val="003B3E5B"/>
    <w:rsid w:val="003B483A"/>
    <w:rsid w:val="003B4F76"/>
    <w:rsid w:val="003B5990"/>
    <w:rsid w:val="003B6F45"/>
    <w:rsid w:val="003B7098"/>
    <w:rsid w:val="003B7745"/>
    <w:rsid w:val="003C0941"/>
    <w:rsid w:val="003C0F9B"/>
    <w:rsid w:val="003C1401"/>
    <w:rsid w:val="003C1538"/>
    <w:rsid w:val="003C1996"/>
    <w:rsid w:val="003C256C"/>
    <w:rsid w:val="003C2F1C"/>
    <w:rsid w:val="003C3229"/>
    <w:rsid w:val="003C60A8"/>
    <w:rsid w:val="003C65B2"/>
    <w:rsid w:val="003D072E"/>
    <w:rsid w:val="003D0F39"/>
    <w:rsid w:val="003D134A"/>
    <w:rsid w:val="003D1A55"/>
    <w:rsid w:val="003D1D1A"/>
    <w:rsid w:val="003D3124"/>
    <w:rsid w:val="003D3E2C"/>
    <w:rsid w:val="003D41B3"/>
    <w:rsid w:val="003D503F"/>
    <w:rsid w:val="003D53BF"/>
    <w:rsid w:val="003D5B47"/>
    <w:rsid w:val="003D5C0E"/>
    <w:rsid w:val="003D5E06"/>
    <w:rsid w:val="003E0F2B"/>
    <w:rsid w:val="003E1B0F"/>
    <w:rsid w:val="003E277B"/>
    <w:rsid w:val="003E27D5"/>
    <w:rsid w:val="003E30D8"/>
    <w:rsid w:val="003E3136"/>
    <w:rsid w:val="003E4038"/>
    <w:rsid w:val="003E42E2"/>
    <w:rsid w:val="003E64E8"/>
    <w:rsid w:val="003E6963"/>
    <w:rsid w:val="003F0D72"/>
    <w:rsid w:val="003F191C"/>
    <w:rsid w:val="003F1F5F"/>
    <w:rsid w:val="003F2BF0"/>
    <w:rsid w:val="003F2DFE"/>
    <w:rsid w:val="003F4761"/>
    <w:rsid w:val="003F5A6E"/>
    <w:rsid w:val="003F62E7"/>
    <w:rsid w:val="00401090"/>
    <w:rsid w:val="00401F98"/>
    <w:rsid w:val="004022B1"/>
    <w:rsid w:val="004023A8"/>
    <w:rsid w:val="00403725"/>
    <w:rsid w:val="00404D76"/>
    <w:rsid w:val="004060C9"/>
    <w:rsid w:val="0040614E"/>
    <w:rsid w:val="0040673C"/>
    <w:rsid w:val="00406A59"/>
    <w:rsid w:val="00406AB4"/>
    <w:rsid w:val="00407F2C"/>
    <w:rsid w:val="004102E9"/>
    <w:rsid w:val="00410E3B"/>
    <w:rsid w:val="00410F70"/>
    <w:rsid w:val="00411853"/>
    <w:rsid w:val="00411F8E"/>
    <w:rsid w:val="00413382"/>
    <w:rsid w:val="0041426F"/>
    <w:rsid w:val="00415130"/>
    <w:rsid w:val="00415176"/>
    <w:rsid w:val="00415C57"/>
    <w:rsid w:val="004172D9"/>
    <w:rsid w:val="00421518"/>
    <w:rsid w:val="00421BDF"/>
    <w:rsid w:val="00421EF4"/>
    <w:rsid w:val="00422418"/>
    <w:rsid w:val="004235BA"/>
    <w:rsid w:val="00423C1C"/>
    <w:rsid w:val="0042509B"/>
    <w:rsid w:val="00425820"/>
    <w:rsid w:val="004272C6"/>
    <w:rsid w:val="00431563"/>
    <w:rsid w:val="004319F0"/>
    <w:rsid w:val="00431CE4"/>
    <w:rsid w:val="00431F60"/>
    <w:rsid w:val="00432721"/>
    <w:rsid w:val="00432C20"/>
    <w:rsid w:val="00433DDD"/>
    <w:rsid w:val="00434186"/>
    <w:rsid w:val="0043482D"/>
    <w:rsid w:val="0043488E"/>
    <w:rsid w:val="00434AB6"/>
    <w:rsid w:val="00435583"/>
    <w:rsid w:val="00436E09"/>
    <w:rsid w:val="0043730C"/>
    <w:rsid w:val="00440456"/>
    <w:rsid w:val="00440706"/>
    <w:rsid w:val="00440753"/>
    <w:rsid w:val="004422DF"/>
    <w:rsid w:val="00443563"/>
    <w:rsid w:val="004440EB"/>
    <w:rsid w:val="00445359"/>
    <w:rsid w:val="00445659"/>
    <w:rsid w:val="004468D3"/>
    <w:rsid w:val="0045018E"/>
    <w:rsid w:val="004518EC"/>
    <w:rsid w:val="004527D6"/>
    <w:rsid w:val="004533FA"/>
    <w:rsid w:val="0045409E"/>
    <w:rsid w:val="00454BDF"/>
    <w:rsid w:val="00454FE6"/>
    <w:rsid w:val="00455AC1"/>
    <w:rsid w:val="00455ED4"/>
    <w:rsid w:val="0045720B"/>
    <w:rsid w:val="0046115A"/>
    <w:rsid w:val="004617EF"/>
    <w:rsid w:val="004623D7"/>
    <w:rsid w:val="004655F1"/>
    <w:rsid w:val="00465C8F"/>
    <w:rsid w:val="00465D35"/>
    <w:rsid w:val="00466629"/>
    <w:rsid w:val="004667BA"/>
    <w:rsid w:val="004673E3"/>
    <w:rsid w:val="0046792C"/>
    <w:rsid w:val="00470606"/>
    <w:rsid w:val="004709A4"/>
    <w:rsid w:val="00470D18"/>
    <w:rsid w:val="00470E6B"/>
    <w:rsid w:val="004751AB"/>
    <w:rsid w:val="004751D6"/>
    <w:rsid w:val="00475784"/>
    <w:rsid w:val="004764EF"/>
    <w:rsid w:val="00476E19"/>
    <w:rsid w:val="00477C97"/>
    <w:rsid w:val="00480853"/>
    <w:rsid w:val="00480C54"/>
    <w:rsid w:val="00484097"/>
    <w:rsid w:val="0048611D"/>
    <w:rsid w:val="004902D0"/>
    <w:rsid w:val="004908C1"/>
    <w:rsid w:val="004912B4"/>
    <w:rsid w:val="0049276B"/>
    <w:rsid w:val="00492E8B"/>
    <w:rsid w:val="00492FF0"/>
    <w:rsid w:val="00493108"/>
    <w:rsid w:val="0049539A"/>
    <w:rsid w:val="004A0552"/>
    <w:rsid w:val="004A1687"/>
    <w:rsid w:val="004A1924"/>
    <w:rsid w:val="004A1934"/>
    <w:rsid w:val="004A1AEB"/>
    <w:rsid w:val="004A1E17"/>
    <w:rsid w:val="004A4080"/>
    <w:rsid w:val="004B0164"/>
    <w:rsid w:val="004B0C20"/>
    <w:rsid w:val="004B0DC7"/>
    <w:rsid w:val="004B2CA5"/>
    <w:rsid w:val="004B42FB"/>
    <w:rsid w:val="004B4E2B"/>
    <w:rsid w:val="004B50D0"/>
    <w:rsid w:val="004B5411"/>
    <w:rsid w:val="004B5703"/>
    <w:rsid w:val="004B5989"/>
    <w:rsid w:val="004B5B2B"/>
    <w:rsid w:val="004B683A"/>
    <w:rsid w:val="004B6A0F"/>
    <w:rsid w:val="004C1449"/>
    <w:rsid w:val="004C1B8E"/>
    <w:rsid w:val="004C285A"/>
    <w:rsid w:val="004C297F"/>
    <w:rsid w:val="004C30C0"/>
    <w:rsid w:val="004D015A"/>
    <w:rsid w:val="004D060A"/>
    <w:rsid w:val="004D0BE7"/>
    <w:rsid w:val="004D22E9"/>
    <w:rsid w:val="004D2541"/>
    <w:rsid w:val="004D318E"/>
    <w:rsid w:val="004D4D68"/>
    <w:rsid w:val="004D512B"/>
    <w:rsid w:val="004D5A73"/>
    <w:rsid w:val="004D6705"/>
    <w:rsid w:val="004D7AFF"/>
    <w:rsid w:val="004D7B8B"/>
    <w:rsid w:val="004D7E73"/>
    <w:rsid w:val="004E04B3"/>
    <w:rsid w:val="004E1696"/>
    <w:rsid w:val="004E28BB"/>
    <w:rsid w:val="004E2DD3"/>
    <w:rsid w:val="004E431F"/>
    <w:rsid w:val="004E49C7"/>
    <w:rsid w:val="004E616B"/>
    <w:rsid w:val="004E7DB2"/>
    <w:rsid w:val="004F0168"/>
    <w:rsid w:val="004F02E3"/>
    <w:rsid w:val="004F12D3"/>
    <w:rsid w:val="004F235F"/>
    <w:rsid w:val="004F2CEE"/>
    <w:rsid w:val="004F2EC8"/>
    <w:rsid w:val="004F2F0A"/>
    <w:rsid w:val="004F450E"/>
    <w:rsid w:val="004F4964"/>
    <w:rsid w:val="004F5F8B"/>
    <w:rsid w:val="004F651A"/>
    <w:rsid w:val="004F7840"/>
    <w:rsid w:val="005014F7"/>
    <w:rsid w:val="005023DE"/>
    <w:rsid w:val="00503FDC"/>
    <w:rsid w:val="00505C2C"/>
    <w:rsid w:val="00507CFF"/>
    <w:rsid w:val="00510CB8"/>
    <w:rsid w:val="005115B3"/>
    <w:rsid w:val="00512AF6"/>
    <w:rsid w:val="00513918"/>
    <w:rsid w:val="00513B81"/>
    <w:rsid w:val="00515023"/>
    <w:rsid w:val="005152F7"/>
    <w:rsid w:val="005154D5"/>
    <w:rsid w:val="00515CFF"/>
    <w:rsid w:val="00515F5F"/>
    <w:rsid w:val="005169BA"/>
    <w:rsid w:val="00516AC2"/>
    <w:rsid w:val="0052106B"/>
    <w:rsid w:val="00521C57"/>
    <w:rsid w:val="0052227C"/>
    <w:rsid w:val="00522A76"/>
    <w:rsid w:val="0052308E"/>
    <w:rsid w:val="0052423A"/>
    <w:rsid w:val="00526649"/>
    <w:rsid w:val="005274E4"/>
    <w:rsid w:val="00527939"/>
    <w:rsid w:val="00530DC5"/>
    <w:rsid w:val="005328D6"/>
    <w:rsid w:val="00533693"/>
    <w:rsid w:val="00533828"/>
    <w:rsid w:val="00534277"/>
    <w:rsid w:val="005358BF"/>
    <w:rsid w:val="00535CA8"/>
    <w:rsid w:val="00537AFF"/>
    <w:rsid w:val="005406FD"/>
    <w:rsid w:val="005411E0"/>
    <w:rsid w:val="00541562"/>
    <w:rsid w:val="00542D67"/>
    <w:rsid w:val="00542F22"/>
    <w:rsid w:val="0054744C"/>
    <w:rsid w:val="00550DAA"/>
    <w:rsid w:val="005525AC"/>
    <w:rsid w:val="00552DBE"/>
    <w:rsid w:val="005533B6"/>
    <w:rsid w:val="00553FEC"/>
    <w:rsid w:val="005548E3"/>
    <w:rsid w:val="005548E8"/>
    <w:rsid w:val="005577C4"/>
    <w:rsid w:val="00557D1A"/>
    <w:rsid w:val="00560731"/>
    <w:rsid w:val="00560F39"/>
    <w:rsid w:val="00561AE9"/>
    <w:rsid w:val="00562DAC"/>
    <w:rsid w:val="005656DB"/>
    <w:rsid w:val="00565A31"/>
    <w:rsid w:val="005678E9"/>
    <w:rsid w:val="005717A0"/>
    <w:rsid w:val="00573D00"/>
    <w:rsid w:val="005748DB"/>
    <w:rsid w:val="00574ACC"/>
    <w:rsid w:val="00574BE2"/>
    <w:rsid w:val="00575860"/>
    <w:rsid w:val="005758F8"/>
    <w:rsid w:val="005801B9"/>
    <w:rsid w:val="00580421"/>
    <w:rsid w:val="00581BB6"/>
    <w:rsid w:val="00582B19"/>
    <w:rsid w:val="00582CAB"/>
    <w:rsid w:val="0058373D"/>
    <w:rsid w:val="00584A99"/>
    <w:rsid w:val="00585147"/>
    <w:rsid w:val="00586172"/>
    <w:rsid w:val="00586F7D"/>
    <w:rsid w:val="0058715B"/>
    <w:rsid w:val="00587587"/>
    <w:rsid w:val="005901D7"/>
    <w:rsid w:val="00591433"/>
    <w:rsid w:val="00592BB7"/>
    <w:rsid w:val="0059301D"/>
    <w:rsid w:val="0059598C"/>
    <w:rsid w:val="00596036"/>
    <w:rsid w:val="00596C5B"/>
    <w:rsid w:val="00597363"/>
    <w:rsid w:val="005979FC"/>
    <w:rsid w:val="005A04AB"/>
    <w:rsid w:val="005A05A1"/>
    <w:rsid w:val="005A0752"/>
    <w:rsid w:val="005A0C69"/>
    <w:rsid w:val="005A0FDF"/>
    <w:rsid w:val="005A189C"/>
    <w:rsid w:val="005A6504"/>
    <w:rsid w:val="005A65FA"/>
    <w:rsid w:val="005A75C4"/>
    <w:rsid w:val="005B0E93"/>
    <w:rsid w:val="005B1435"/>
    <w:rsid w:val="005B323C"/>
    <w:rsid w:val="005B36A8"/>
    <w:rsid w:val="005B3C8E"/>
    <w:rsid w:val="005B40B8"/>
    <w:rsid w:val="005C29D5"/>
    <w:rsid w:val="005C2A8D"/>
    <w:rsid w:val="005C36D8"/>
    <w:rsid w:val="005C5379"/>
    <w:rsid w:val="005C5AED"/>
    <w:rsid w:val="005C6260"/>
    <w:rsid w:val="005C7208"/>
    <w:rsid w:val="005D0579"/>
    <w:rsid w:val="005D18AC"/>
    <w:rsid w:val="005D59C6"/>
    <w:rsid w:val="005D6495"/>
    <w:rsid w:val="005D7F65"/>
    <w:rsid w:val="005E10D6"/>
    <w:rsid w:val="005E137C"/>
    <w:rsid w:val="005E165F"/>
    <w:rsid w:val="005E269B"/>
    <w:rsid w:val="005E2986"/>
    <w:rsid w:val="005E2EC6"/>
    <w:rsid w:val="005E3839"/>
    <w:rsid w:val="005E4F7F"/>
    <w:rsid w:val="005E528B"/>
    <w:rsid w:val="005E6168"/>
    <w:rsid w:val="005E6617"/>
    <w:rsid w:val="005E6D74"/>
    <w:rsid w:val="005E79E7"/>
    <w:rsid w:val="005F0F1C"/>
    <w:rsid w:val="005F1108"/>
    <w:rsid w:val="005F2B80"/>
    <w:rsid w:val="005F4BA8"/>
    <w:rsid w:val="005F4BCA"/>
    <w:rsid w:val="005F50EA"/>
    <w:rsid w:val="005F5C62"/>
    <w:rsid w:val="005F7DED"/>
    <w:rsid w:val="00601AD2"/>
    <w:rsid w:val="006020C5"/>
    <w:rsid w:val="00603187"/>
    <w:rsid w:val="006041F2"/>
    <w:rsid w:val="00604710"/>
    <w:rsid w:val="006054AF"/>
    <w:rsid w:val="00610D39"/>
    <w:rsid w:val="006110E3"/>
    <w:rsid w:val="006112C9"/>
    <w:rsid w:val="0061346F"/>
    <w:rsid w:val="00613F98"/>
    <w:rsid w:val="006145E2"/>
    <w:rsid w:val="00614FDA"/>
    <w:rsid w:val="00616970"/>
    <w:rsid w:val="00616D3C"/>
    <w:rsid w:val="00617866"/>
    <w:rsid w:val="00617F6C"/>
    <w:rsid w:val="00620669"/>
    <w:rsid w:val="006208DD"/>
    <w:rsid w:val="00622734"/>
    <w:rsid w:val="0062366F"/>
    <w:rsid w:val="006255F3"/>
    <w:rsid w:val="00625A44"/>
    <w:rsid w:val="00625AF3"/>
    <w:rsid w:val="00627355"/>
    <w:rsid w:val="006303C6"/>
    <w:rsid w:val="00632443"/>
    <w:rsid w:val="00632AC3"/>
    <w:rsid w:val="006340E5"/>
    <w:rsid w:val="00634639"/>
    <w:rsid w:val="00634ED3"/>
    <w:rsid w:val="00635240"/>
    <w:rsid w:val="00636B7D"/>
    <w:rsid w:val="0063768B"/>
    <w:rsid w:val="00641B1D"/>
    <w:rsid w:val="00641E74"/>
    <w:rsid w:val="00642764"/>
    <w:rsid w:val="006429A1"/>
    <w:rsid w:val="006432C2"/>
    <w:rsid w:val="006443F6"/>
    <w:rsid w:val="00644B2C"/>
    <w:rsid w:val="00645AEC"/>
    <w:rsid w:val="00645BE1"/>
    <w:rsid w:val="006460C5"/>
    <w:rsid w:val="006477F3"/>
    <w:rsid w:val="00651452"/>
    <w:rsid w:val="00652075"/>
    <w:rsid w:val="006525D5"/>
    <w:rsid w:val="00652C7E"/>
    <w:rsid w:val="006537A4"/>
    <w:rsid w:val="00654529"/>
    <w:rsid w:val="00656368"/>
    <w:rsid w:val="00656669"/>
    <w:rsid w:val="006567B7"/>
    <w:rsid w:val="00656D40"/>
    <w:rsid w:val="00656F50"/>
    <w:rsid w:val="00657072"/>
    <w:rsid w:val="006570D6"/>
    <w:rsid w:val="00660D7B"/>
    <w:rsid w:val="0066243E"/>
    <w:rsid w:val="006628DB"/>
    <w:rsid w:val="00662CB4"/>
    <w:rsid w:val="00663C55"/>
    <w:rsid w:val="00663EFA"/>
    <w:rsid w:val="00663F48"/>
    <w:rsid w:val="0066416B"/>
    <w:rsid w:val="006643CD"/>
    <w:rsid w:val="00664776"/>
    <w:rsid w:val="00664801"/>
    <w:rsid w:val="00665615"/>
    <w:rsid w:val="006669C6"/>
    <w:rsid w:val="0066746F"/>
    <w:rsid w:val="00667A80"/>
    <w:rsid w:val="00667D87"/>
    <w:rsid w:val="00667F0D"/>
    <w:rsid w:val="00670A27"/>
    <w:rsid w:val="00671140"/>
    <w:rsid w:val="00671707"/>
    <w:rsid w:val="0067202A"/>
    <w:rsid w:val="006729A8"/>
    <w:rsid w:val="00674491"/>
    <w:rsid w:val="00675A34"/>
    <w:rsid w:val="00681853"/>
    <w:rsid w:val="00683061"/>
    <w:rsid w:val="0068366D"/>
    <w:rsid w:val="00683819"/>
    <w:rsid w:val="00683F75"/>
    <w:rsid w:val="006840C9"/>
    <w:rsid w:val="006849B5"/>
    <w:rsid w:val="006877C7"/>
    <w:rsid w:val="00687C1E"/>
    <w:rsid w:val="00687D53"/>
    <w:rsid w:val="00691EE7"/>
    <w:rsid w:val="00691F30"/>
    <w:rsid w:val="00692DC1"/>
    <w:rsid w:val="00693EFB"/>
    <w:rsid w:val="00695278"/>
    <w:rsid w:val="006965A3"/>
    <w:rsid w:val="0069699F"/>
    <w:rsid w:val="00697E5E"/>
    <w:rsid w:val="006A1C89"/>
    <w:rsid w:val="006A2B19"/>
    <w:rsid w:val="006A3396"/>
    <w:rsid w:val="006B0EA7"/>
    <w:rsid w:val="006B1573"/>
    <w:rsid w:val="006B2776"/>
    <w:rsid w:val="006B2FC2"/>
    <w:rsid w:val="006B5194"/>
    <w:rsid w:val="006B57AA"/>
    <w:rsid w:val="006B599C"/>
    <w:rsid w:val="006B7C3F"/>
    <w:rsid w:val="006C1E35"/>
    <w:rsid w:val="006C206C"/>
    <w:rsid w:val="006C6411"/>
    <w:rsid w:val="006D0863"/>
    <w:rsid w:val="006D17FC"/>
    <w:rsid w:val="006D26C3"/>
    <w:rsid w:val="006D3EFC"/>
    <w:rsid w:val="006D591B"/>
    <w:rsid w:val="006D5984"/>
    <w:rsid w:val="006D5E80"/>
    <w:rsid w:val="006D5F01"/>
    <w:rsid w:val="006D756F"/>
    <w:rsid w:val="006D783E"/>
    <w:rsid w:val="006E1AFD"/>
    <w:rsid w:val="006E2B29"/>
    <w:rsid w:val="006E32B7"/>
    <w:rsid w:val="006E3533"/>
    <w:rsid w:val="006E3976"/>
    <w:rsid w:val="006E3D22"/>
    <w:rsid w:val="006E485F"/>
    <w:rsid w:val="006E5855"/>
    <w:rsid w:val="006E5B9D"/>
    <w:rsid w:val="006E7D24"/>
    <w:rsid w:val="006F0832"/>
    <w:rsid w:val="006F1331"/>
    <w:rsid w:val="006F147E"/>
    <w:rsid w:val="006F1AE9"/>
    <w:rsid w:val="006F3F50"/>
    <w:rsid w:val="006F43B6"/>
    <w:rsid w:val="006F46B4"/>
    <w:rsid w:val="006F4768"/>
    <w:rsid w:val="006F558E"/>
    <w:rsid w:val="006F6091"/>
    <w:rsid w:val="006F61D5"/>
    <w:rsid w:val="006F6694"/>
    <w:rsid w:val="00701BA4"/>
    <w:rsid w:val="0070285F"/>
    <w:rsid w:val="00705205"/>
    <w:rsid w:val="007078B4"/>
    <w:rsid w:val="0071082B"/>
    <w:rsid w:val="00711B50"/>
    <w:rsid w:val="00712D25"/>
    <w:rsid w:val="0071325E"/>
    <w:rsid w:val="00713367"/>
    <w:rsid w:val="0071502C"/>
    <w:rsid w:val="007150F4"/>
    <w:rsid w:val="007158DC"/>
    <w:rsid w:val="0071593D"/>
    <w:rsid w:val="00716688"/>
    <w:rsid w:val="00716D62"/>
    <w:rsid w:val="00720335"/>
    <w:rsid w:val="00720652"/>
    <w:rsid w:val="00721D76"/>
    <w:rsid w:val="00722077"/>
    <w:rsid w:val="0072230F"/>
    <w:rsid w:val="00722F57"/>
    <w:rsid w:val="00723003"/>
    <w:rsid w:val="00723EB2"/>
    <w:rsid w:val="00726263"/>
    <w:rsid w:val="00727DF1"/>
    <w:rsid w:val="0073040C"/>
    <w:rsid w:val="00733245"/>
    <w:rsid w:val="0073388F"/>
    <w:rsid w:val="007343C5"/>
    <w:rsid w:val="00734D58"/>
    <w:rsid w:val="007356B1"/>
    <w:rsid w:val="00735736"/>
    <w:rsid w:val="00735BF7"/>
    <w:rsid w:val="007362C7"/>
    <w:rsid w:val="00736D3C"/>
    <w:rsid w:val="00741653"/>
    <w:rsid w:val="007423ED"/>
    <w:rsid w:val="00742C44"/>
    <w:rsid w:val="00743729"/>
    <w:rsid w:val="00743D56"/>
    <w:rsid w:val="007453C9"/>
    <w:rsid w:val="007461D1"/>
    <w:rsid w:val="00746473"/>
    <w:rsid w:val="00747BB0"/>
    <w:rsid w:val="00750BBC"/>
    <w:rsid w:val="00751E35"/>
    <w:rsid w:val="00752B1F"/>
    <w:rsid w:val="00752EBB"/>
    <w:rsid w:val="00753ABC"/>
    <w:rsid w:val="007565EB"/>
    <w:rsid w:val="0075676D"/>
    <w:rsid w:val="00756AAB"/>
    <w:rsid w:val="0075703E"/>
    <w:rsid w:val="007575DA"/>
    <w:rsid w:val="0075763B"/>
    <w:rsid w:val="00757C25"/>
    <w:rsid w:val="00757C50"/>
    <w:rsid w:val="00761A2A"/>
    <w:rsid w:val="0076337D"/>
    <w:rsid w:val="00764681"/>
    <w:rsid w:val="00765457"/>
    <w:rsid w:val="00766626"/>
    <w:rsid w:val="00766D3C"/>
    <w:rsid w:val="007670FF"/>
    <w:rsid w:val="007715DC"/>
    <w:rsid w:val="00771E25"/>
    <w:rsid w:val="007728AF"/>
    <w:rsid w:val="00774245"/>
    <w:rsid w:val="00774A07"/>
    <w:rsid w:val="00774C72"/>
    <w:rsid w:val="007751AD"/>
    <w:rsid w:val="00775396"/>
    <w:rsid w:val="007772A0"/>
    <w:rsid w:val="00777352"/>
    <w:rsid w:val="00777BA6"/>
    <w:rsid w:val="00780940"/>
    <w:rsid w:val="00780AC1"/>
    <w:rsid w:val="00780D56"/>
    <w:rsid w:val="00781C02"/>
    <w:rsid w:val="00782F09"/>
    <w:rsid w:val="00784618"/>
    <w:rsid w:val="0078493B"/>
    <w:rsid w:val="00784E1E"/>
    <w:rsid w:val="00785373"/>
    <w:rsid w:val="0078569C"/>
    <w:rsid w:val="0078609D"/>
    <w:rsid w:val="00786578"/>
    <w:rsid w:val="00787A97"/>
    <w:rsid w:val="00787BC8"/>
    <w:rsid w:val="0079052C"/>
    <w:rsid w:val="0079086E"/>
    <w:rsid w:val="00790BFD"/>
    <w:rsid w:val="00790C0D"/>
    <w:rsid w:val="007917CC"/>
    <w:rsid w:val="0079201E"/>
    <w:rsid w:val="007923A0"/>
    <w:rsid w:val="007931E1"/>
    <w:rsid w:val="00794B0A"/>
    <w:rsid w:val="007970D1"/>
    <w:rsid w:val="007974DB"/>
    <w:rsid w:val="00797AAD"/>
    <w:rsid w:val="007A189F"/>
    <w:rsid w:val="007A1A6C"/>
    <w:rsid w:val="007A3402"/>
    <w:rsid w:val="007A3E87"/>
    <w:rsid w:val="007A5145"/>
    <w:rsid w:val="007A762B"/>
    <w:rsid w:val="007B095E"/>
    <w:rsid w:val="007B0A6A"/>
    <w:rsid w:val="007B0D4B"/>
    <w:rsid w:val="007B2B65"/>
    <w:rsid w:val="007B3259"/>
    <w:rsid w:val="007B3F49"/>
    <w:rsid w:val="007B414F"/>
    <w:rsid w:val="007B702B"/>
    <w:rsid w:val="007B797A"/>
    <w:rsid w:val="007C1679"/>
    <w:rsid w:val="007C24F8"/>
    <w:rsid w:val="007C2541"/>
    <w:rsid w:val="007C3147"/>
    <w:rsid w:val="007C3CCF"/>
    <w:rsid w:val="007C659D"/>
    <w:rsid w:val="007D1005"/>
    <w:rsid w:val="007D1522"/>
    <w:rsid w:val="007D2013"/>
    <w:rsid w:val="007D2FC0"/>
    <w:rsid w:val="007D44A5"/>
    <w:rsid w:val="007D5D03"/>
    <w:rsid w:val="007D6C6A"/>
    <w:rsid w:val="007D74CE"/>
    <w:rsid w:val="007E14F0"/>
    <w:rsid w:val="007E1745"/>
    <w:rsid w:val="007E1FAB"/>
    <w:rsid w:val="007E4A5C"/>
    <w:rsid w:val="007E4AE7"/>
    <w:rsid w:val="007E4F8B"/>
    <w:rsid w:val="007E5A6A"/>
    <w:rsid w:val="007E642B"/>
    <w:rsid w:val="007E6A36"/>
    <w:rsid w:val="007F04A5"/>
    <w:rsid w:val="007F18CA"/>
    <w:rsid w:val="007F1B2F"/>
    <w:rsid w:val="007F2264"/>
    <w:rsid w:val="007F5014"/>
    <w:rsid w:val="007F584E"/>
    <w:rsid w:val="0080078B"/>
    <w:rsid w:val="00801806"/>
    <w:rsid w:val="00801B01"/>
    <w:rsid w:val="00802C04"/>
    <w:rsid w:val="00805FA4"/>
    <w:rsid w:val="00807115"/>
    <w:rsid w:val="008103BB"/>
    <w:rsid w:val="00810A4D"/>
    <w:rsid w:val="00810C73"/>
    <w:rsid w:val="008113C4"/>
    <w:rsid w:val="00811B1B"/>
    <w:rsid w:val="00811F9F"/>
    <w:rsid w:val="00812CCE"/>
    <w:rsid w:val="00812E8B"/>
    <w:rsid w:val="00813B7C"/>
    <w:rsid w:val="00816EB5"/>
    <w:rsid w:val="00817EC7"/>
    <w:rsid w:val="00820990"/>
    <w:rsid w:val="008215A5"/>
    <w:rsid w:val="008216B7"/>
    <w:rsid w:val="00821E42"/>
    <w:rsid w:val="00821F19"/>
    <w:rsid w:val="0082239D"/>
    <w:rsid w:val="00822AFE"/>
    <w:rsid w:val="0082326C"/>
    <w:rsid w:val="008238D1"/>
    <w:rsid w:val="00823E88"/>
    <w:rsid w:val="00827E62"/>
    <w:rsid w:val="00830627"/>
    <w:rsid w:val="00831578"/>
    <w:rsid w:val="00831B31"/>
    <w:rsid w:val="00831DD9"/>
    <w:rsid w:val="00831F43"/>
    <w:rsid w:val="00832326"/>
    <w:rsid w:val="008339F4"/>
    <w:rsid w:val="008356F6"/>
    <w:rsid w:val="00835726"/>
    <w:rsid w:val="0083649F"/>
    <w:rsid w:val="008364BB"/>
    <w:rsid w:val="0084090C"/>
    <w:rsid w:val="00842138"/>
    <w:rsid w:val="008428E8"/>
    <w:rsid w:val="00842F46"/>
    <w:rsid w:val="0084442A"/>
    <w:rsid w:val="0084461A"/>
    <w:rsid w:val="00844A61"/>
    <w:rsid w:val="00844B5C"/>
    <w:rsid w:val="00844FAF"/>
    <w:rsid w:val="00845C87"/>
    <w:rsid w:val="00846029"/>
    <w:rsid w:val="00851A73"/>
    <w:rsid w:val="00851BC3"/>
    <w:rsid w:val="00853175"/>
    <w:rsid w:val="00854113"/>
    <w:rsid w:val="00854650"/>
    <w:rsid w:val="00854CCC"/>
    <w:rsid w:val="00863300"/>
    <w:rsid w:val="008634E9"/>
    <w:rsid w:val="00864951"/>
    <w:rsid w:val="00864C9B"/>
    <w:rsid w:val="00864FF3"/>
    <w:rsid w:val="0087133E"/>
    <w:rsid w:val="00871CED"/>
    <w:rsid w:val="00872798"/>
    <w:rsid w:val="008747CB"/>
    <w:rsid w:val="00877654"/>
    <w:rsid w:val="008818A8"/>
    <w:rsid w:val="008831EF"/>
    <w:rsid w:val="008835B2"/>
    <w:rsid w:val="008876E9"/>
    <w:rsid w:val="00887E12"/>
    <w:rsid w:val="00890238"/>
    <w:rsid w:val="00890880"/>
    <w:rsid w:val="00890FE0"/>
    <w:rsid w:val="00891A3F"/>
    <w:rsid w:val="00892B29"/>
    <w:rsid w:val="00892CFC"/>
    <w:rsid w:val="008933D8"/>
    <w:rsid w:val="00893625"/>
    <w:rsid w:val="00893D22"/>
    <w:rsid w:val="00894151"/>
    <w:rsid w:val="008953F6"/>
    <w:rsid w:val="008962DC"/>
    <w:rsid w:val="00896741"/>
    <w:rsid w:val="008978E4"/>
    <w:rsid w:val="008A1255"/>
    <w:rsid w:val="008A2874"/>
    <w:rsid w:val="008A34F8"/>
    <w:rsid w:val="008A4904"/>
    <w:rsid w:val="008A5FC7"/>
    <w:rsid w:val="008A6FF1"/>
    <w:rsid w:val="008A77AE"/>
    <w:rsid w:val="008B081B"/>
    <w:rsid w:val="008B1B79"/>
    <w:rsid w:val="008B4429"/>
    <w:rsid w:val="008B47F3"/>
    <w:rsid w:val="008B4B1C"/>
    <w:rsid w:val="008B5399"/>
    <w:rsid w:val="008B55CD"/>
    <w:rsid w:val="008B5755"/>
    <w:rsid w:val="008B625F"/>
    <w:rsid w:val="008C3331"/>
    <w:rsid w:val="008C575F"/>
    <w:rsid w:val="008C5B03"/>
    <w:rsid w:val="008C5B8F"/>
    <w:rsid w:val="008C5F4F"/>
    <w:rsid w:val="008C66D0"/>
    <w:rsid w:val="008C7532"/>
    <w:rsid w:val="008C7653"/>
    <w:rsid w:val="008C7AF7"/>
    <w:rsid w:val="008C7FD0"/>
    <w:rsid w:val="008D0CBE"/>
    <w:rsid w:val="008D17FA"/>
    <w:rsid w:val="008D270C"/>
    <w:rsid w:val="008D39CC"/>
    <w:rsid w:val="008D3D7B"/>
    <w:rsid w:val="008D41FF"/>
    <w:rsid w:val="008D4CB4"/>
    <w:rsid w:val="008D5A03"/>
    <w:rsid w:val="008D6247"/>
    <w:rsid w:val="008D71ED"/>
    <w:rsid w:val="008D7B42"/>
    <w:rsid w:val="008D7BA1"/>
    <w:rsid w:val="008D7CD3"/>
    <w:rsid w:val="008E0101"/>
    <w:rsid w:val="008E038D"/>
    <w:rsid w:val="008E080D"/>
    <w:rsid w:val="008E2455"/>
    <w:rsid w:val="008E3E06"/>
    <w:rsid w:val="008E41B3"/>
    <w:rsid w:val="008E456D"/>
    <w:rsid w:val="008E474E"/>
    <w:rsid w:val="008E4820"/>
    <w:rsid w:val="008E6E0B"/>
    <w:rsid w:val="008F034F"/>
    <w:rsid w:val="008F0629"/>
    <w:rsid w:val="008F0AC9"/>
    <w:rsid w:val="008F228B"/>
    <w:rsid w:val="008F2D8C"/>
    <w:rsid w:val="008F40B0"/>
    <w:rsid w:val="008F51E4"/>
    <w:rsid w:val="008F53C7"/>
    <w:rsid w:val="008F6881"/>
    <w:rsid w:val="008F6FBC"/>
    <w:rsid w:val="008F7A33"/>
    <w:rsid w:val="00901B42"/>
    <w:rsid w:val="00903555"/>
    <w:rsid w:val="009036EA"/>
    <w:rsid w:val="00907273"/>
    <w:rsid w:val="009074B2"/>
    <w:rsid w:val="00910682"/>
    <w:rsid w:val="009110A2"/>
    <w:rsid w:val="00911621"/>
    <w:rsid w:val="009119F0"/>
    <w:rsid w:val="00911BAE"/>
    <w:rsid w:val="00912597"/>
    <w:rsid w:val="00916DA2"/>
    <w:rsid w:val="00917385"/>
    <w:rsid w:val="009174EC"/>
    <w:rsid w:val="009206F8"/>
    <w:rsid w:val="0092081E"/>
    <w:rsid w:val="00921A53"/>
    <w:rsid w:val="00923345"/>
    <w:rsid w:val="009238C2"/>
    <w:rsid w:val="00924781"/>
    <w:rsid w:val="00927404"/>
    <w:rsid w:val="009278DC"/>
    <w:rsid w:val="00927CEE"/>
    <w:rsid w:val="00927FA7"/>
    <w:rsid w:val="0093059E"/>
    <w:rsid w:val="00930B65"/>
    <w:rsid w:val="0093158E"/>
    <w:rsid w:val="009321BF"/>
    <w:rsid w:val="00932C03"/>
    <w:rsid w:val="00932F4F"/>
    <w:rsid w:val="00933F69"/>
    <w:rsid w:val="009344C8"/>
    <w:rsid w:val="00934A6E"/>
    <w:rsid w:val="00936CA6"/>
    <w:rsid w:val="00936D5F"/>
    <w:rsid w:val="00940413"/>
    <w:rsid w:val="00940B3C"/>
    <w:rsid w:val="00942290"/>
    <w:rsid w:val="009425D4"/>
    <w:rsid w:val="00943944"/>
    <w:rsid w:val="00944B32"/>
    <w:rsid w:val="00945320"/>
    <w:rsid w:val="00945376"/>
    <w:rsid w:val="00947DE6"/>
    <w:rsid w:val="00951E1C"/>
    <w:rsid w:val="00952D8E"/>
    <w:rsid w:val="00953128"/>
    <w:rsid w:val="00953A32"/>
    <w:rsid w:val="00953E40"/>
    <w:rsid w:val="00955329"/>
    <w:rsid w:val="009558F0"/>
    <w:rsid w:val="009572ED"/>
    <w:rsid w:val="00957F22"/>
    <w:rsid w:val="00960927"/>
    <w:rsid w:val="009621ED"/>
    <w:rsid w:val="00962F85"/>
    <w:rsid w:val="0096308B"/>
    <w:rsid w:val="00963702"/>
    <w:rsid w:val="009642B5"/>
    <w:rsid w:val="009658CC"/>
    <w:rsid w:val="00966076"/>
    <w:rsid w:val="00966320"/>
    <w:rsid w:val="00966660"/>
    <w:rsid w:val="00966C91"/>
    <w:rsid w:val="00967191"/>
    <w:rsid w:val="00967226"/>
    <w:rsid w:val="00970B47"/>
    <w:rsid w:val="00971645"/>
    <w:rsid w:val="009739EE"/>
    <w:rsid w:val="00974F89"/>
    <w:rsid w:val="00975B4E"/>
    <w:rsid w:val="00976115"/>
    <w:rsid w:val="009778C2"/>
    <w:rsid w:val="00977CAF"/>
    <w:rsid w:val="00977CB5"/>
    <w:rsid w:val="0098039D"/>
    <w:rsid w:val="00981667"/>
    <w:rsid w:val="00981B82"/>
    <w:rsid w:val="00981C1C"/>
    <w:rsid w:val="00982327"/>
    <w:rsid w:val="00982379"/>
    <w:rsid w:val="009832D2"/>
    <w:rsid w:val="0098370A"/>
    <w:rsid w:val="009838D4"/>
    <w:rsid w:val="00983E08"/>
    <w:rsid w:val="009863DF"/>
    <w:rsid w:val="009864F7"/>
    <w:rsid w:val="009872F6"/>
    <w:rsid w:val="0098757F"/>
    <w:rsid w:val="009906D6"/>
    <w:rsid w:val="0099097B"/>
    <w:rsid w:val="00990F64"/>
    <w:rsid w:val="00991859"/>
    <w:rsid w:val="009918D3"/>
    <w:rsid w:val="00992A92"/>
    <w:rsid w:val="00994382"/>
    <w:rsid w:val="009945DC"/>
    <w:rsid w:val="00994D2D"/>
    <w:rsid w:val="0099663B"/>
    <w:rsid w:val="00996A79"/>
    <w:rsid w:val="00996E28"/>
    <w:rsid w:val="009A0216"/>
    <w:rsid w:val="009A0F7D"/>
    <w:rsid w:val="009A12F1"/>
    <w:rsid w:val="009A1596"/>
    <w:rsid w:val="009A183A"/>
    <w:rsid w:val="009A247F"/>
    <w:rsid w:val="009A2B9B"/>
    <w:rsid w:val="009A3D86"/>
    <w:rsid w:val="009A622B"/>
    <w:rsid w:val="009A676A"/>
    <w:rsid w:val="009B1330"/>
    <w:rsid w:val="009B241A"/>
    <w:rsid w:val="009B280C"/>
    <w:rsid w:val="009B324C"/>
    <w:rsid w:val="009B755C"/>
    <w:rsid w:val="009C1E9C"/>
    <w:rsid w:val="009D0142"/>
    <w:rsid w:val="009D1867"/>
    <w:rsid w:val="009D28D8"/>
    <w:rsid w:val="009D3019"/>
    <w:rsid w:val="009D6C40"/>
    <w:rsid w:val="009E11DC"/>
    <w:rsid w:val="009E362D"/>
    <w:rsid w:val="009E4B2D"/>
    <w:rsid w:val="009E4B72"/>
    <w:rsid w:val="009E67AD"/>
    <w:rsid w:val="009E6E7A"/>
    <w:rsid w:val="009E72ED"/>
    <w:rsid w:val="009E776E"/>
    <w:rsid w:val="009F00B8"/>
    <w:rsid w:val="009F09C0"/>
    <w:rsid w:val="009F1A13"/>
    <w:rsid w:val="009F40A1"/>
    <w:rsid w:val="009F412F"/>
    <w:rsid w:val="009F4DA4"/>
    <w:rsid w:val="009F66EA"/>
    <w:rsid w:val="009F7357"/>
    <w:rsid w:val="009F7D3B"/>
    <w:rsid w:val="00A008AF"/>
    <w:rsid w:val="00A04D41"/>
    <w:rsid w:val="00A05B54"/>
    <w:rsid w:val="00A06407"/>
    <w:rsid w:val="00A0658D"/>
    <w:rsid w:val="00A07361"/>
    <w:rsid w:val="00A07474"/>
    <w:rsid w:val="00A10E74"/>
    <w:rsid w:val="00A12B38"/>
    <w:rsid w:val="00A12F0D"/>
    <w:rsid w:val="00A138E7"/>
    <w:rsid w:val="00A13EAB"/>
    <w:rsid w:val="00A14261"/>
    <w:rsid w:val="00A14EB4"/>
    <w:rsid w:val="00A156FA"/>
    <w:rsid w:val="00A1600A"/>
    <w:rsid w:val="00A1690A"/>
    <w:rsid w:val="00A17544"/>
    <w:rsid w:val="00A17574"/>
    <w:rsid w:val="00A17DD3"/>
    <w:rsid w:val="00A20C5A"/>
    <w:rsid w:val="00A21100"/>
    <w:rsid w:val="00A21E95"/>
    <w:rsid w:val="00A25BB9"/>
    <w:rsid w:val="00A2677F"/>
    <w:rsid w:val="00A30848"/>
    <w:rsid w:val="00A31FDB"/>
    <w:rsid w:val="00A32BE7"/>
    <w:rsid w:val="00A32DBF"/>
    <w:rsid w:val="00A32EB6"/>
    <w:rsid w:val="00A33E1C"/>
    <w:rsid w:val="00A349D9"/>
    <w:rsid w:val="00A351A8"/>
    <w:rsid w:val="00A360C2"/>
    <w:rsid w:val="00A36A80"/>
    <w:rsid w:val="00A36AB9"/>
    <w:rsid w:val="00A36C47"/>
    <w:rsid w:val="00A36E46"/>
    <w:rsid w:val="00A4034C"/>
    <w:rsid w:val="00A411FD"/>
    <w:rsid w:val="00A4287A"/>
    <w:rsid w:val="00A43530"/>
    <w:rsid w:val="00A44BC3"/>
    <w:rsid w:val="00A45929"/>
    <w:rsid w:val="00A45B16"/>
    <w:rsid w:val="00A45E36"/>
    <w:rsid w:val="00A5092B"/>
    <w:rsid w:val="00A517FF"/>
    <w:rsid w:val="00A52CD4"/>
    <w:rsid w:val="00A534A0"/>
    <w:rsid w:val="00A5366F"/>
    <w:rsid w:val="00A536FC"/>
    <w:rsid w:val="00A54844"/>
    <w:rsid w:val="00A60493"/>
    <w:rsid w:val="00A60706"/>
    <w:rsid w:val="00A61660"/>
    <w:rsid w:val="00A627B9"/>
    <w:rsid w:val="00A6307E"/>
    <w:rsid w:val="00A63CBF"/>
    <w:rsid w:val="00A64409"/>
    <w:rsid w:val="00A65791"/>
    <w:rsid w:val="00A67DD1"/>
    <w:rsid w:val="00A70920"/>
    <w:rsid w:val="00A71BF3"/>
    <w:rsid w:val="00A730DE"/>
    <w:rsid w:val="00A74161"/>
    <w:rsid w:val="00A754E8"/>
    <w:rsid w:val="00A75F31"/>
    <w:rsid w:val="00A7606D"/>
    <w:rsid w:val="00A80442"/>
    <w:rsid w:val="00A80F6C"/>
    <w:rsid w:val="00A80FC1"/>
    <w:rsid w:val="00A81D0B"/>
    <w:rsid w:val="00A8314C"/>
    <w:rsid w:val="00A83C98"/>
    <w:rsid w:val="00A8411D"/>
    <w:rsid w:val="00A84930"/>
    <w:rsid w:val="00A84A4C"/>
    <w:rsid w:val="00A84F69"/>
    <w:rsid w:val="00A87FE5"/>
    <w:rsid w:val="00A910CC"/>
    <w:rsid w:val="00A910D5"/>
    <w:rsid w:val="00A91CED"/>
    <w:rsid w:val="00A91FC2"/>
    <w:rsid w:val="00A93018"/>
    <w:rsid w:val="00A93412"/>
    <w:rsid w:val="00A93CC3"/>
    <w:rsid w:val="00A9506E"/>
    <w:rsid w:val="00A97622"/>
    <w:rsid w:val="00A97A9C"/>
    <w:rsid w:val="00AA0361"/>
    <w:rsid w:val="00AA0F32"/>
    <w:rsid w:val="00AA186D"/>
    <w:rsid w:val="00AA2A0A"/>
    <w:rsid w:val="00AA39F5"/>
    <w:rsid w:val="00AA4644"/>
    <w:rsid w:val="00AA59DF"/>
    <w:rsid w:val="00AA5CE3"/>
    <w:rsid w:val="00AA5D11"/>
    <w:rsid w:val="00AA6A96"/>
    <w:rsid w:val="00AA6D5F"/>
    <w:rsid w:val="00AB02E7"/>
    <w:rsid w:val="00AB0468"/>
    <w:rsid w:val="00AB0FF4"/>
    <w:rsid w:val="00AB1864"/>
    <w:rsid w:val="00AB333C"/>
    <w:rsid w:val="00AB4A0E"/>
    <w:rsid w:val="00AB65A4"/>
    <w:rsid w:val="00AB6A3A"/>
    <w:rsid w:val="00AB6C7B"/>
    <w:rsid w:val="00AB78C4"/>
    <w:rsid w:val="00AC0297"/>
    <w:rsid w:val="00AC0665"/>
    <w:rsid w:val="00AC0846"/>
    <w:rsid w:val="00AC216A"/>
    <w:rsid w:val="00AC2299"/>
    <w:rsid w:val="00AC2A1A"/>
    <w:rsid w:val="00AC553C"/>
    <w:rsid w:val="00AC5ADB"/>
    <w:rsid w:val="00AC6485"/>
    <w:rsid w:val="00AC74CE"/>
    <w:rsid w:val="00AD0653"/>
    <w:rsid w:val="00AD46E3"/>
    <w:rsid w:val="00AD548D"/>
    <w:rsid w:val="00AD672A"/>
    <w:rsid w:val="00AD7756"/>
    <w:rsid w:val="00AD78A7"/>
    <w:rsid w:val="00AD7A93"/>
    <w:rsid w:val="00AD7C87"/>
    <w:rsid w:val="00AE02F5"/>
    <w:rsid w:val="00AE031B"/>
    <w:rsid w:val="00AE2E6A"/>
    <w:rsid w:val="00AE4D1D"/>
    <w:rsid w:val="00AE4E53"/>
    <w:rsid w:val="00AE596F"/>
    <w:rsid w:val="00AE71DE"/>
    <w:rsid w:val="00AF31CC"/>
    <w:rsid w:val="00AF3532"/>
    <w:rsid w:val="00AF4194"/>
    <w:rsid w:val="00AF4D28"/>
    <w:rsid w:val="00AF5BB8"/>
    <w:rsid w:val="00B00399"/>
    <w:rsid w:val="00B00891"/>
    <w:rsid w:val="00B00926"/>
    <w:rsid w:val="00B02027"/>
    <w:rsid w:val="00B044DB"/>
    <w:rsid w:val="00B05084"/>
    <w:rsid w:val="00B058C4"/>
    <w:rsid w:val="00B058E3"/>
    <w:rsid w:val="00B06310"/>
    <w:rsid w:val="00B06377"/>
    <w:rsid w:val="00B0642F"/>
    <w:rsid w:val="00B07135"/>
    <w:rsid w:val="00B11275"/>
    <w:rsid w:val="00B11FD4"/>
    <w:rsid w:val="00B12269"/>
    <w:rsid w:val="00B13847"/>
    <w:rsid w:val="00B15E13"/>
    <w:rsid w:val="00B1601E"/>
    <w:rsid w:val="00B1641A"/>
    <w:rsid w:val="00B17B8A"/>
    <w:rsid w:val="00B216A9"/>
    <w:rsid w:val="00B223BB"/>
    <w:rsid w:val="00B2249E"/>
    <w:rsid w:val="00B23DEC"/>
    <w:rsid w:val="00B2438A"/>
    <w:rsid w:val="00B245D8"/>
    <w:rsid w:val="00B256FB"/>
    <w:rsid w:val="00B2596F"/>
    <w:rsid w:val="00B27038"/>
    <w:rsid w:val="00B2736D"/>
    <w:rsid w:val="00B3113F"/>
    <w:rsid w:val="00B31AE6"/>
    <w:rsid w:val="00B32EA2"/>
    <w:rsid w:val="00B33CF8"/>
    <w:rsid w:val="00B3487E"/>
    <w:rsid w:val="00B37105"/>
    <w:rsid w:val="00B371B2"/>
    <w:rsid w:val="00B374EA"/>
    <w:rsid w:val="00B4007A"/>
    <w:rsid w:val="00B41653"/>
    <w:rsid w:val="00B41942"/>
    <w:rsid w:val="00B429A6"/>
    <w:rsid w:val="00B42D62"/>
    <w:rsid w:val="00B42DA3"/>
    <w:rsid w:val="00B42FEA"/>
    <w:rsid w:val="00B4532F"/>
    <w:rsid w:val="00B454E3"/>
    <w:rsid w:val="00B4578E"/>
    <w:rsid w:val="00B463A4"/>
    <w:rsid w:val="00B4718A"/>
    <w:rsid w:val="00B47C5A"/>
    <w:rsid w:val="00B50EAB"/>
    <w:rsid w:val="00B52696"/>
    <w:rsid w:val="00B52885"/>
    <w:rsid w:val="00B53400"/>
    <w:rsid w:val="00B535B0"/>
    <w:rsid w:val="00B53869"/>
    <w:rsid w:val="00B53C8E"/>
    <w:rsid w:val="00B54616"/>
    <w:rsid w:val="00B5507E"/>
    <w:rsid w:val="00B5596A"/>
    <w:rsid w:val="00B55A66"/>
    <w:rsid w:val="00B56F25"/>
    <w:rsid w:val="00B571F5"/>
    <w:rsid w:val="00B57B56"/>
    <w:rsid w:val="00B608A8"/>
    <w:rsid w:val="00B613AF"/>
    <w:rsid w:val="00B61DF2"/>
    <w:rsid w:val="00B6473B"/>
    <w:rsid w:val="00B64E7B"/>
    <w:rsid w:val="00B64E9D"/>
    <w:rsid w:val="00B66CAC"/>
    <w:rsid w:val="00B67FB5"/>
    <w:rsid w:val="00B704E7"/>
    <w:rsid w:val="00B716FB"/>
    <w:rsid w:val="00B71A2D"/>
    <w:rsid w:val="00B71AF5"/>
    <w:rsid w:val="00B721F7"/>
    <w:rsid w:val="00B72303"/>
    <w:rsid w:val="00B72CD3"/>
    <w:rsid w:val="00B74825"/>
    <w:rsid w:val="00B7627E"/>
    <w:rsid w:val="00B770C6"/>
    <w:rsid w:val="00B77A41"/>
    <w:rsid w:val="00B77B98"/>
    <w:rsid w:val="00B80257"/>
    <w:rsid w:val="00B815FE"/>
    <w:rsid w:val="00B82934"/>
    <w:rsid w:val="00B8377A"/>
    <w:rsid w:val="00B83DFE"/>
    <w:rsid w:val="00B840D5"/>
    <w:rsid w:val="00B846B9"/>
    <w:rsid w:val="00B846E1"/>
    <w:rsid w:val="00B84A87"/>
    <w:rsid w:val="00B9038D"/>
    <w:rsid w:val="00B908D2"/>
    <w:rsid w:val="00B92433"/>
    <w:rsid w:val="00B92CDB"/>
    <w:rsid w:val="00B93CF3"/>
    <w:rsid w:val="00B961E3"/>
    <w:rsid w:val="00B96EC9"/>
    <w:rsid w:val="00B97F1B"/>
    <w:rsid w:val="00BA1779"/>
    <w:rsid w:val="00BA2617"/>
    <w:rsid w:val="00BA2D3B"/>
    <w:rsid w:val="00BA3F1A"/>
    <w:rsid w:val="00BA587F"/>
    <w:rsid w:val="00BA608C"/>
    <w:rsid w:val="00BA66B1"/>
    <w:rsid w:val="00BA682D"/>
    <w:rsid w:val="00BA73E5"/>
    <w:rsid w:val="00BB0162"/>
    <w:rsid w:val="00BB092C"/>
    <w:rsid w:val="00BB105E"/>
    <w:rsid w:val="00BB36F7"/>
    <w:rsid w:val="00BB3964"/>
    <w:rsid w:val="00BB5008"/>
    <w:rsid w:val="00BB60C6"/>
    <w:rsid w:val="00BB6C4B"/>
    <w:rsid w:val="00BB6E80"/>
    <w:rsid w:val="00BB7980"/>
    <w:rsid w:val="00BC0932"/>
    <w:rsid w:val="00BC18E0"/>
    <w:rsid w:val="00BC1C42"/>
    <w:rsid w:val="00BC4065"/>
    <w:rsid w:val="00BC436D"/>
    <w:rsid w:val="00BC5103"/>
    <w:rsid w:val="00BC5827"/>
    <w:rsid w:val="00BC59DA"/>
    <w:rsid w:val="00BC72F1"/>
    <w:rsid w:val="00BC7886"/>
    <w:rsid w:val="00BC7B7C"/>
    <w:rsid w:val="00BD1196"/>
    <w:rsid w:val="00BD1338"/>
    <w:rsid w:val="00BD21DD"/>
    <w:rsid w:val="00BD3495"/>
    <w:rsid w:val="00BD5619"/>
    <w:rsid w:val="00BD59F9"/>
    <w:rsid w:val="00BD5B8E"/>
    <w:rsid w:val="00BE16E0"/>
    <w:rsid w:val="00BE2274"/>
    <w:rsid w:val="00BE269A"/>
    <w:rsid w:val="00BE4602"/>
    <w:rsid w:val="00BE5710"/>
    <w:rsid w:val="00BE63CE"/>
    <w:rsid w:val="00BF0FEA"/>
    <w:rsid w:val="00BF1934"/>
    <w:rsid w:val="00BF2B37"/>
    <w:rsid w:val="00BF3CE9"/>
    <w:rsid w:val="00BF450A"/>
    <w:rsid w:val="00C05AB5"/>
    <w:rsid w:val="00C05ADE"/>
    <w:rsid w:val="00C070BB"/>
    <w:rsid w:val="00C07F6C"/>
    <w:rsid w:val="00C106B7"/>
    <w:rsid w:val="00C10F3A"/>
    <w:rsid w:val="00C1562F"/>
    <w:rsid w:val="00C159F0"/>
    <w:rsid w:val="00C164AB"/>
    <w:rsid w:val="00C16726"/>
    <w:rsid w:val="00C16C2E"/>
    <w:rsid w:val="00C20670"/>
    <w:rsid w:val="00C20706"/>
    <w:rsid w:val="00C20F5F"/>
    <w:rsid w:val="00C2168F"/>
    <w:rsid w:val="00C2196D"/>
    <w:rsid w:val="00C220D7"/>
    <w:rsid w:val="00C234A8"/>
    <w:rsid w:val="00C2492E"/>
    <w:rsid w:val="00C2551F"/>
    <w:rsid w:val="00C25F54"/>
    <w:rsid w:val="00C26A17"/>
    <w:rsid w:val="00C275DB"/>
    <w:rsid w:val="00C27690"/>
    <w:rsid w:val="00C27D21"/>
    <w:rsid w:val="00C30FC7"/>
    <w:rsid w:val="00C32518"/>
    <w:rsid w:val="00C330E5"/>
    <w:rsid w:val="00C33444"/>
    <w:rsid w:val="00C35A5D"/>
    <w:rsid w:val="00C36342"/>
    <w:rsid w:val="00C36C6B"/>
    <w:rsid w:val="00C37786"/>
    <w:rsid w:val="00C377CC"/>
    <w:rsid w:val="00C413FC"/>
    <w:rsid w:val="00C4155D"/>
    <w:rsid w:val="00C41CDF"/>
    <w:rsid w:val="00C43424"/>
    <w:rsid w:val="00C44FE5"/>
    <w:rsid w:val="00C5070E"/>
    <w:rsid w:val="00C51BD7"/>
    <w:rsid w:val="00C52BC9"/>
    <w:rsid w:val="00C53EA1"/>
    <w:rsid w:val="00C54A91"/>
    <w:rsid w:val="00C5574B"/>
    <w:rsid w:val="00C55B8B"/>
    <w:rsid w:val="00C55F78"/>
    <w:rsid w:val="00C5721E"/>
    <w:rsid w:val="00C61766"/>
    <w:rsid w:val="00C61829"/>
    <w:rsid w:val="00C6191A"/>
    <w:rsid w:val="00C619E3"/>
    <w:rsid w:val="00C61CBC"/>
    <w:rsid w:val="00C61E19"/>
    <w:rsid w:val="00C6206E"/>
    <w:rsid w:val="00C627A5"/>
    <w:rsid w:val="00C62818"/>
    <w:rsid w:val="00C62B41"/>
    <w:rsid w:val="00C6323F"/>
    <w:rsid w:val="00C640F2"/>
    <w:rsid w:val="00C654FE"/>
    <w:rsid w:val="00C65F07"/>
    <w:rsid w:val="00C66466"/>
    <w:rsid w:val="00C710E5"/>
    <w:rsid w:val="00C71729"/>
    <w:rsid w:val="00C72D96"/>
    <w:rsid w:val="00C739E5"/>
    <w:rsid w:val="00C74C1D"/>
    <w:rsid w:val="00C75669"/>
    <w:rsid w:val="00C7619C"/>
    <w:rsid w:val="00C814EC"/>
    <w:rsid w:val="00C81A1E"/>
    <w:rsid w:val="00C81FAF"/>
    <w:rsid w:val="00C8368F"/>
    <w:rsid w:val="00C84265"/>
    <w:rsid w:val="00C845D6"/>
    <w:rsid w:val="00C84D98"/>
    <w:rsid w:val="00C85016"/>
    <w:rsid w:val="00C8607D"/>
    <w:rsid w:val="00C8626E"/>
    <w:rsid w:val="00C87867"/>
    <w:rsid w:val="00C901BC"/>
    <w:rsid w:val="00C903F0"/>
    <w:rsid w:val="00C90E6A"/>
    <w:rsid w:val="00C95B4F"/>
    <w:rsid w:val="00C96834"/>
    <w:rsid w:val="00CA052A"/>
    <w:rsid w:val="00CA3254"/>
    <w:rsid w:val="00CA397B"/>
    <w:rsid w:val="00CA3DE9"/>
    <w:rsid w:val="00CA4408"/>
    <w:rsid w:val="00CA5142"/>
    <w:rsid w:val="00CA583D"/>
    <w:rsid w:val="00CA5D45"/>
    <w:rsid w:val="00CA701E"/>
    <w:rsid w:val="00CB0533"/>
    <w:rsid w:val="00CB166D"/>
    <w:rsid w:val="00CB1F8B"/>
    <w:rsid w:val="00CB375C"/>
    <w:rsid w:val="00CB4DBD"/>
    <w:rsid w:val="00CB51C0"/>
    <w:rsid w:val="00CB574D"/>
    <w:rsid w:val="00CB5B17"/>
    <w:rsid w:val="00CB61EA"/>
    <w:rsid w:val="00CB635B"/>
    <w:rsid w:val="00CB6E44"/>
    <w:rsid w:val="00CB7EAA"/>
    <w:rsid w:val="00CC1067"/>
    <w:rsid w:val="00CC16BA"/>
    <w:rsid w:val="00CC16DC"/>
    <w:rsid w:val="00CC1F26"/>
    <w:rsid w:val="00CC2099"/>
    <w:rsid w:val="00CC2194"/>
    <w:rsid w:val="00CC28B8"/>
    <w:rsid w:val="00CC2CD6"/>
    <w:rsid w:val="00CC2F1B"/>
    <w:rsid w:val="00CC32DE"/>
    <w:rsid w:val="00CC347A"/>
    <w:rsid w:val="00CC4029"/>
    <w:rsid w:val="00CC459D"/>
    <w:rsid w:val="00CC4871"/>
    <w:rsid w:val="00CC4A8B"/>
    <w:rsid w:val="00CC5DDB"/>
    <w:rsid w:val="00CC7248"/>
    <w:rsid w:val="00CC7429"/>
    <w:rsid w:val="00CC791C"/>
    <w:rsid w:val="00CD036E"/>
    <w:rsid w:val="00CD1325"/>
    <w:rsid w:val="00CD1C3C"/>
    <w:rsid w:val="00CD29DB"/>
    <w:rsid w:val="00CD6168"/>
    <w:rsid w:val="00CD6FBB"/>
    <w:rsid w:val="00CD742C"/>
    <w:rsid w:val="00CE07B4"/>
    <w:rsid w:val="00CE17E7"/>
    <w:rsid w:val="00CE20EF"/>
    <w:rsid w:val="00CE25AC"/>
    <w:rsid w:val="00CE2C99"/>
    <w:rsid w:val="00CE4E11"/>
    <w:rsid w:val="00CE51A3"/>
    <w:rsid w:val="00CE689A"/>
    <w:rsid w:val="00CE6C63"/>
    <w:rsid w:val="00CE741E"/>
    <w:rsid w:val="00CF0286"/>
    <w:rsid w:val="00CF0444"/>
    <w:rsid w:val="00CF1E11"/>
    <w:rsid w:val="00CF30DB"/>
    <w:rsid w:val="00CF317F"/>
    <w:rsid w:val="00CF3612"/>
    <w:rsid w:val="00CF3841"/>
    <w:rsid w:val="00CF3DE0"/>
    <w:rsid w:val="00CF4373"/>
    <w:rsid w:val="00CF4D1D"/>
    <w:rsid w:val="00CF4F8D"/>
    <w:rsid w:val="00CF5124"/>
    <w:rsid w:val="00CF7035"/>
    <w:rsid w:val="00CF74A8"/>
    <w:rsid w:val="00D02F40"/>
    <w:rsid w:val="00D043C3"/>
    <w:rsid w:val="00D05AF6"/>
    <w:rsid w:val="00D0689B"/>
    <w:rsid w:val="00D10244"/>
    <w:rsid w:val="00D1128B"/>
    <w:rsid w:val="00D149C4"/>
    <w:rsid w:val="00D15C10"/>
    <w:rsid w:val="00D15D87"/>
    <w:rsid w:val="00D16798"/>
    <w:rsid w:val="00D16FDD"/>
    <w:rsid w:val="00D178C1"/>
    <w:rsid w:val="00D2102A"/>
    <w:rsid w:val="00D22526"/>
    <w:rsid w:val="00D22CC7"/>
    <w:rsid w:val="00D23E5A"/>
    <w:rsid w:val="00D274B5"/>
    <w:rsid w:val="00D31E63"/>
    <w:rsid w:val="00D3531B"/>
    <w:rsid w:val="00D36948"/>
    <w:rsid w:val="00D37F8C"/>
    <w:rsid w:val="00D40F54"/>
    <w:rsid w:val="00D411AC"/>
    <w:rsid w:val="00D422D8"/>
    <w:rsid w:val="00D42CC0"/>
    <w:rsid w:val="00D47790"/>
    <w:rsid w:val="00D5010B"/>
    <w:rsid w:val="00D513C3"/>
    <w:rsid w:val="00D51759"/>
    <w:rsid w:val="00D54D61"/>
    <w:rsid w:val="00D5580A"/>
    <w:rsid w:val="00D56103"/>
    <w:rsid w:val="00D57533"/>
    <w:rsid w:val="00D6063E"/>
    <w:rsid w:val="00D61762"/>
    <w:rsid w:val="00D6258C"/>
    <w:rsid w:val="00D62DC1"/>
    <w:rsid w:val="00D63DDD"/>
    <w:rsid w:val="00D64169"/>
    <w:rsid w:val="00D64F2F"/>
    <w:rsid w:val="00D65306"/>
    <w:rsid w:val="00D65FC0"/>
    <w:rsid w:val="00D6724D"/>
    <w:rsid w:val="00D67AD4"/>
    <w:rsid w:val="00D705D9"/>
    <w:rsid w:val="00D71A31"/>
    <w:rsid w:val="00D7229B"/>
    <w:rsid w:val="00D72D7D"/>
    <w:rsid w:val="00D736BB"/>
    <w:rsid w:val="00D73B00"/>
    <w:rsid w:val="00D742DE"/>
    <w:rsid w:val="00D7472B"/>
    <w:rsid w:val="00D74F2B"/>
    <w:rsid w:val="00D7584D"/>
    <w:rsid w:val="00D761D6"/>
    <w:rsid w:val="00D76355"/>
    <w:rsid w:val="00D768B2"/>
    <w:rsid w:val="00D809B1"/>
    <w:rsid w:val="00D81B36"/>
    <w:rsid w:val="00D82743"/>
    <w:rsid w:val="00D82C0D"/>
    <w:rsid w:val="00D84A58"/>
    <w:rsid w:val="00D84BD1"/>
    <w:rsid w:val="00D871EF"/>
    <w:rsid w:val="00D9149A"/>
    <w:rsid w:val="00D91531"/>
    <w:rsid w:val="00D91ED7"/>
    <w:rsid w:val="00D92218"/>
    <w:rsid w:val="00D936BC"/>
    <w:rsid w:val="00D93D30"/>
    <w:rsid w:val="00D956F5"/>
    <w:rsid w:val="00D95C31"/>
    <w:rsid w:val="00D968DC"/>
    <w:rsid w:val="00D9774A"/>
    <w:rsid w:val="00D97E25"/>
    <w:rsid w:val="00DA1500"/>
    <w:rsid w:val="00DA17DF"/>
    <w:rsid w:val="00DA2B69"/>
    <w:rsid w:val="00DA31F6"/>
    <w:rsid w:val="00DA5973"/>
    <w:rsid w:val="00DB049B"/>
    <w:rsid w:val="00DB0A89"/>
    <w:rsid w:val="00DB218C"/>
    <w:rsid w:val="00DB2AC2"/>
    <w:rsid w:val="00DB2C82"/>
    <w:rsid w:val="00DB3853"/>
    <w:rsid w:val="00DB484D"/>
    <w:rsid w:val="00DB48C8"/>
    <w:rsid w:val="00DB52DC"/>
    <w:rsid w:val="00DB5AF3"/>
    <w:rsid w:val="00DB661E"/>
    <w:rsid w:val="00DB6635"/>
    <w:rsid w:val="00DB7899"/>
    <w:rsid w:val="00DC07D2"/>
    <w:rsid w:val="00DC07E6"/>
    <w:rsid w:val="00DC098B"/>
    <w:rsid w:val="00DC0F1E"/>
    <w:rsid w:val="00DC12DF"/>
    <w:rsid w:val="00DC1913"/>
    <w:rsid w:val="00DC2938"/>
    <w:rsid w:val="00DC2A04"/>
    <w:rsid w:val="00DC466C"/>
    <w:rsid w:val="00DC4ADE"/>
    <w:rsid w:val="00DC5FCD"/>
    <w:rsid w:val="00DC6081"/>
    <w:rsid w:val="00DC697E"/>
    <w:rsid w:val="00DC7644"/>
    <w:rsid w:val="00DC79A9"/>
    <w:rsid w:val="00DD09CF"/>
    <w:rsid w:val="00DD3B41"/>
    <w:rsid w:val="00DD4E22"/>
    <w:rsid w:val="00DD5178"/>
    <w:rsid w:val="00DD6048"/>
    <w:rsid w:val="00DD6A12"/>
    <w:rsid w:val="00DD6BE3"/>
    <w:rsid w:val="00DD6BE4"/>
    <w:rsid w:val="00DD79A2"/>
    <w:rsid w:val="00DD79BB"/>
    <w:rsid w:val="00DD7A5B"/>
    <w:rsid w:val="00DD7F3C"/>
    <w:rsid w:val="00DE19F5"/>
    <w:rsid w:val="00DE1CE7"/>
    <w:rsid w:val="00DE1FE7"/>
    <w:rsid w:val="00DE2371"/>
    <w:rsid w:val="00DE35AC"/>
    <w:rsid w:val="00DE3C62"/>
    <w:rsid w:val="00DE775E"/>
    <w:rsid w:val="00DF36C4"/>
    <w:rsid w:val="00DF36E9"/>
    <w:rsid w:val="00DF451E"/>
    <w:rsid w:val="00DF5492"/>
    <w:rsid w:val="00DF54B5"/>
    <w:rsid w:val="00DF661E"/>
    <w:rsid w:val="00DF6957"/>
    <w:rsid w:val="00DF7D34"/>
    <w:rsid w:val="00DF7D3A"/>
    <w:rsid w:val="00DF7EAD"/>
    <w:rsid w:val="00E00808"/>
    <w:rsid w:val="00E03DA4"/>
    <w:rsid w:val="00E03F88"/>
    <w:rsid w:val="00E04065"/>
    <w:rsid w:val="00E04330"/>
    <w:rsid w:val="00E05E1A"/>
    <w:rsid w:val="00E06DA2"/>
    <w:rsid w:val="00E07DCF"/>
    <w:rsid w:val="00E1014B"/>
    <w:rsid w:val="00E1047C"/>
    <w:rsid w:val="00E12079"/>
    <w:rsid w:val="00E12457"/>
    <w:rsid w:val="00E13B38"/>
    <w:rsid w:val="00E14180"/>
    <w:rsid w:val="00E158B6"/>
    <w:rsid w:val="00E15F50"/>
    <w:rsid w:val="00E1651F"/>
    <w:rsid w:val="00E166F3"/>
    <w:rsid w:val="00E17574"/>
    <w:rsid w:val="00E17F0B"/>
    <w:rsid w:val="00E21B3D"/>
    <w:rsid w:val="00E22C79"/>
    <w:rsid w:val="00E2321D"/>
    <w:rsid w:val="00E24647"/>
    <w:rsid w:val="00E25060"/>
    <w:rsid w:val="00E2552A"/>
    <w:rsid w:val="00E25E84"/>
    <w:rsid w:val="00E26763"/>
    <w:rsid w:val="00E274CC"/>
    <w:rsid w:val="00E30A75"/>
    <w:rsid w:val="00E328C0"/>
    <w:rsid w:val="00E33F90"/>
    <w:rsid w:val="00E35028"/>
    <w:rsid w:val="00E40139"/>
    <w:rsid w:val="00E40A36"/>
    <w:rsid w:val="00E40AD1"/>
    <w:rsid w:val="00E40E0B"/>
    <w:rsid w:val="00E4279D"/>
    <w:rsid w:val="00E42E52"/>
    <w:rsid w:val="00E4371F"/>
    <w:rsid w:val="00E43847"/>
    <w:rsid w:val="00E43FDE"/>
    <w:rsid w:val="00E4471F"/>
    <w:rsid w:val="00E46C01"/>
    <w:rsid w:val="00E47600"/>
    <w:rsid w:val="00E478CC"/>
    <w:rsid w:val="00E47971"/>
    <w:rsid w:val="00E47C7F"/>
    <w:rsid w:val="00E47ED1"/>
    <w:rsid w:val="00E522B0"/>
    <w:rsid w:val="00E546FC"/>
    <w:rsid w:val="00E55925"/>
    <w:rsid w:val="00E60934"/>
    <w:rsid w:val="00E60B7A"/>
    <w:rsid w:val="00E6168F"/>
    <w:rsid w:val="00E66860"/>
    <w:rsid w:val="00E66997"/>
    <w:rsid w:val="00E70C7A"/>
    <w:rsid w:val="00E72647"/>
    <w:rsid w:val="00E73F67"/>
    <w:rsid w:val="00E742AE"/>
    <w:rsid w:val="00E765AE"/>
    <w:rsid w:val="00E77619"/>
    <w:rsid w:val="00E807AE"/>
    <w:rsid w:val="00E81B97"/>
    <w:rsid w:val="00E8234A"/>
    <w:rsid w:val="00E82CEC"/>
    <w:rsid w:val="00E83AA6"/>
    <w:rsid w:val="00E846CF"/>
    <w:rsid w:val="00E857C2"/>
    <w:rsid w:val="00E85DE6"/>
    <w:rsid w:val="00E8609F"/>
    <w:rsid w:val="00E8766B"/>
    <w:rsid w:val="00E87A3F"/>
    <w:rsid w:val="00E9076E"/>
    <w:rsid w:val="00E90EB9"/>
    <w:rsid w:val="00E91412"/>
    <w:rsid w:val="00E9257D"/>
    <w:rsid w:val="00E93963"/>
    <w:rsid w:val="00E940D7"/>
    <w:rsid w:val="00E94D10"/>
    <w:rsid w:val="00E968C7"/>
    <w:rsid w:val="00E96C75"/>
    <w:rsid w:val="00EA0376"/>
    <w:rsid w:val="00EA11E1"/>
    <w:rsid w:val="00EA39B0"/>
    <w:rsid w:val="00EA3D5F"/>
    <w:rsid w:val="00EA4015"/>
    <w:rsid w:val="00EA4E39"/>
    <w:rsid w:val="00EA60B0"/>
    <w:rsid w:val="00EB31F9"/>
    <w:rsid w:val="00EB3F9F"/>
    <w:rsid w:val="00EB4121"/>
    <w:rsid w:val="00EB42D6"/>
    <w:rsid w:val="00EB4BEF"/>
    <w:rsid w:val="00EB5457"/>
    <w:rsid w:val="00EB57C3"/>
    <w:rsid w:val="00EB65D2"/>
    <w:rsid w:val="00EB6F29"/>
    <w:rsid w:val="00EC00B2"/>
    <w:rsid w:val="00EC0313"/>
    <w:rsid w:val="00EC0351"/>
    <w:rsid w:val="00EC1168"/>
    <w:rsid w:val="00EC3853"/>
    <w:rsid w:val="00EC3B3A"/>
    <w:rsid w:val="00EC5C14"/>
    <w:rsid w:val="00EC632F"/>
    <w:rsid w:val="00EC7724"/>
    <w:rsid w:val="00EC7C0C"/>
    <w:rsid w:val="00ED008F"/>
    <w:rsid w:val="00ED2BA8"/>
    <w:rsid w:val="00ED684C"/>
    <w:rsid w:val="00EE2132"/>
    <w:rsid w:val="00EE33D2"/>
    <w:rsid w:val="00EE41D8"/>
    <w:rsid w:val="00EE4369"/>
    <w:rsid w:val="00EE4CC6"/>
    <w:rsid w:val="00EE5B29"/>
    <w:rsid w:val="00EE64B5"/>
    <w:rsid w:val="00EE66BE"/>
    <w:rsid w:val="00EE7CBB"/>
    <w:rsid w:val="00EE7DAB"/>
    <w:rsid w:val="00EF0029"/>
    <w:rsid w:val="00EF3626"/>
    <w:rsid w:val="00EF4EA4"/>
    <w:rsid w:val="00EF4F1A"/>
    <w:rsid w:val="00F00351"/>
    <w:rsid w:val="00F0042A"/>
    <w:rsid w:val="00F00F59"/>
    <w:rsid w:val="00F0293A"/>
    <w:rsid w:val="00F02A8D"/>
    <w:rsid w:val="00F03B23"/>
    <w:rsid w:val="00F0455E"/>
    <w:rsid w:val="00F049E7"/>
    <w:rsid w:val="00F1136C"/>
    <w:rsid w:val="00F117B1"/>
    <w:rsid w:val="00F1284A"/>
    <w:rsid w:val="00F13002"/>
    <w:rsid w:val="00F13E80"/>
    <w:rsid w:val="00F1460C"/>
    <w:rsid w:val="00F147E4"/>
    <w:rsid w:val="00F15622"/>
    <w:rsid w:val="00F15EE6"/>
    <w:rsid w:val="00F177BD"/>
    <w:rsid w:val="00F177E9"/>
    <w:rsid w:val="00F1788C"/>
    <w:rsid w:val="00F201D5"/>
    <w:rsid w:val="00F203F8"/>
    <w:rsid w:val="00F20A01"/>
    <w:rsid w:val="00F2173F"/>
    <w:rsid w:val="00F223BA"/>
    <w:rsid w:val="00F229E1"/>
    <w:rsid w:val="00F23D64"/>
    <w:rsid w:val="00F2434C"/>
    <w:rsid w:val="00F24F10"/>
    <w:rsid w:val="00F24FB3"/>
    <w:rsid w:val="00F252B3"/>
    <w:rsid w:val="00F2587D"/>
    <w:rsid w:val="00F267FD"/>
    <w:rsid w:val="00F276CC"/>
    <w:rsid w:val="00F3076E"/>
    <w:rsid w:val="00F316D3"/>
    <w:rsid w:val="00F3247D"/>
    <w:rsid w:val="00F333AF"/>
    <w:rsid w:val="00F3529E"/>
    <w:rsid w:val="00F35BC4"/>
    <w:rsid w:val="00F35D90"/>
    <w:rsid w:val="00F4171E"/>
    <w:rsid w:val="00F4318E"/>
    <w:rsid w:val="00F43371"/>
    <w:rsid w:val="00F451EB"/>
    <w:rsid w:val="00F46298"/>
    <w:rsid w:val="00F47259"/>
    <w:rsid w:val="00F50DD9"/>
    <w:rsid w:val="00F523AF"/>
    <w:rsid w:val="00F52514"/>
    <w:rsid w:val="00F53738"/>
    <w:rsid w:val="00F548D3"/>
    <w:rsid w:val="00F54FDE"/>
    <w:rsid w:val="00F56C5E"/>
    <w:rsid w:val="00F57FF3"/>
    <w:rsid w:val="00F604A9"/>
    <w:rsid w:val="00F61104"/>
    <w:rsid w:val="00F62D02"/>
    <w:rsid w:val="00F62DE4"/>
    <w:rsid w:val="00F62E8E"/>
    <w:rsid w:val="00F63D5E"/>
    <w:rsid w:val="00F63DE2"/>
    <w:rsid w:val="00F642D3"/>
    <w:rsid w:val="00F64706"/>
    <w:rsid w:val="00F64BF6"/>
    <w:rsid w:val="00F64FE9"/>
    <w:rsid w:val="00F66E16"/>
    <w:rsid w:val="00F67573"/>
    <w:rsid w:val="00F67984"/>
    <w:rsid w:val="00F70198"/>
    <w:rsid w:val="00F711A5"/>
    <w:rsid w:val="00F71933"/>
    <w:rsid w:val="00F71DFF"/>
    <w:rsid w:val="00F71EAF"/>
    <w:rsid w:val="00F723DE"/>
    <w:rsid w:val="00F73E7B"/>
    <w:rsid w:val="00F73F9A"/>
    <w:rsid w:val="00F762C4"/>
    <w:rsid w:val="00F76330"/>
    <w:rsid w:val="00F76950"/>
    <w:rsid w:val="00F76B26"/>
    <w:rsid w:val="00F7773F"/>
    <w:rsid w:val="00F77A28"/>
    <w:rsid w:val="00F77A60"/>
    <w:rsid w:val="00F77E0C"/>
    <w:rsid w:val="00F80188"/>
    <w:rsid w:val="00F80225"/>
    <w:rsid w:val="00F8055F"/>
    <w:rsid w:val="00F82087"/>
    <w:rsid w:val="00F8277A"/>
    <w:rsid w:val="00F82CCF"/>
    <w:rsid w:val="00F830E4"/>
    <w:rsid w:val="00F8678F"/>
    <w:rsid w:val="00F90CA2"/>
    <w:rsid w:val="00F91552"/>
    <w:rsid w:val="00F919F9"/>
    <w:rsid w:val="00F91B85"/>
    <w:rsid w:val="00F94C84"/>
    <w:rsid w:val="00F94D83"/>
    <w:rsid w:val="00F95ECF"/>
    <w:rsid w:val="00F9745A"/>
    <w:rsid w:val="00F97DF8"/>
    <w:rsid w:val="00FA0232"/>
    <w:rsid w:val="00FA15F2"/>
    <w:rsid w:val="00FA174C"/>
    <w:rsid w:val="00FA1883"/>
    <w:rsid w:val="00FA283E"/>
    <w:rsid w:val="00FA44BC"/>
    <w:rsid w:val="00FA5AFA"/>
    <w:rsid w:val="00FA61E8"/>
    <w:rsid w:val="00FB2960"/>
    <w:rsid w:val="00FB2D6F"/>
    <w:rsid w:val="00FB44F7"/>
    <w:rsid w:val="00FB6F91"/>
    <w:rsid w:val="00FB7158"/>
    <w:rsid w:val="00FB752C"/>
    <w:rsid w:val="00FB787F"/>
    <w:rsid w:val="00FB7EF4"/>
    <w:rsid w:val="00FC0BB4"/>
    <w:rsid w:val="00FC1C12"/>
    <w:rsid w:val="00FC2E08"/>
    <w:rsid w:val="00FC307A"/>
    <w:rsid w:val="00FC32C6"/>
    <w:rsid w:val="00FC3C10"/>
    <w:rsid w:val="00FC52B2"/>
    <w:rsid w:val="00FC7BC5"/>
    <w:rsid w:val="00FD07FD"/>
    <w:rsid w:val="00FD248D"/>
    <w:rsid w:val="00FD2ADF"/>
    <w:rsid w:val="00FD30D2"/>
    <w:rsid w:val="00FD3AD4"/>
    <w:rsid w:val="00FD3FAE"/>
    <w:rsid w:val="00FD5938"/>
    <w:rsid w:val="00FD6411"/>
    <w:rsid w:val="00FD6CA6"/>
    <w:rsid w:val="00FD7839"/>
    <w:rsid w:val="00FE0262"/>
    <w:rsid w:val="00FE07AA"/>
    <w:rsid w:val="00FE0AE0"/>
    <w:rsid w:val="00FE13E0"/>
    <w:rsid w:val="00FE2593"/>
    <w:rsid w:val="00FE6B49"/>
    <w:rsid w:val="00FE7B6A"/>
    <w:rsid w:val="00FF012D"/>
    <w:rsid w:val="00FF0BB8"/>
    <w:rsid w:val="00FF2A7E"/>
    <w:rsid w:val="00FF31A1"/>
    <w:rsid w:val="00FF38AE"/>
    <w:rsid w:val="00FF426F"/>
    <w:rsid w:val="00FF4CC6"/>
    <w:rsid w:val="00FF5260"/>
    <w:rsid w:val="00FF5889"/>
    <w:rsid w:val="00FF6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8DC6B1"/>
  <w15:docId w15:val="{66D9C71C-C39A-4B1A-87EE-058EB6C4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66D"/>
    <w:rPr>
      <w:sz w:val="24"/>
      <w:szCs w:val="24"/>
      <w:lang w:bidi="ar-SA"/>
    </w:rPr>
  </w:style>
  <w:style w:type="paragraph" w:styleId="Heading1">
    <w:name w:val="heading 1"/>
    <w:basedOn w:val="Normal"/>
    <w:next w:val="Normal"/>
    <w:qFormat/>
    <w:rsid w:val="00E70C7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7343C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784618"/>
    <w:pPr>
      <w:keepNext/>
      <w:spacing w:before="240" w:after="60"/>
      <w:outlineLvl w:val="2"/>
    </w:pPr>
    <w:rPr>
      <w:rFonts w:ascii="Arial" w:hAnsi="Arial"/>
      <w:b/>
      <w:bCs/>
      <w:sz w:val="26"/>
      <w:szCs w:val="26"/>
    </w:rPr>
  </w:style>
  <w:style w:type="paragraph" w:styleId="Heading7">
    <w:name w:val="heading 7"/>
    <w:basedOn w:val="Normal"/>
    <w:next w:val="Normal"/>
    <w:link w:val="Heading7Char"/>
    <w:semiHidden/>
    <w:unhideWhenUsed/>
    <w:qFormat/>
    <w:rsid w:val="0078461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B7E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440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85D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7343C5"/>
    <w:pPr>
      <w:widowControl w:val="0"/>
    </w:pPr>
    <w:rPr>
      <w:rFonts w:ascii="Courier New" w:hAnsi="Courier New"/>
      <w:snapToGrid w:val="0"/>
      <w:szCs w:val="20"/>
    </w:rPr>
  </w:style>
  <w:style w:type="paragraph" w:styleId="BodyTextIndent">
    <w:name w:val="Body Text Indent"/>
    <w:basedOn w:val="Normal"/>
    <w:rsid w:val="007343C5"/>
    <w:pPr>
      <w:widowControl w:val="0"/>
      <w:tabs>
        <w:tab w:val="left" w:pos="-720"/>
      </w:tabs>
      <w:suppressAutoHyphens/>
    </w:pPr>
    <w:rPr>
      <w:rFonts w:ascii="Courier New" w:hAnsi="Courier New"/>
      <w:snapToGrid w:val="0"/>
      <w:szCs w:val="20"/>
    </w:rPr>
  </w:style>
  <w:style w:type="paragraph" w:styleId="TOAHeading">
    <w:name w:val="toa heading"/>
    <w:basedOn w:val="Normal"/>
    <w:next w:val="Normal"/>
    <w:semiHidden/>
    <w:rsid w:val="007F1B2F"/>
    <w:pPr>
      <w:widowControl w:val="0"/>
      <w:tabs>
        <w:tab w:val="right" w:pos="9360"/>
      </w:tabs>
      <w:suppressAutoHyphens/>
    </w:pPr>
    <w:rPr>
      <w:rFonts w:ascii="Courier New" w:hAnsi="Courier New"/>
      <w:snapToGrid w:val="0"/>
      <w:sz w:val="20"/>
      <w:szCs w:val="20"/>
    </w:rPr>
  </w:style>
  <w:style w:type="paragraph" w:styleId="BalloonText">
    <w:name w:val="Balloon Text"/>
    <w:basedOn w:val="Normal"/>
    <w:link w:val="BalloonTextChar"/>
    <w:rsid w:val="001D00CF"/>
    <w:rPr>
      <w:rFonts w:ascii="Segoe UI" w:hAnsi="Segoe UI" w:cs="Gautami"/>
      <w:sz w:val="18"/>
      <w:szCs w:val="18"/>
      <w:lang w:bidi="te-IN"/>
    </w:rPr>
  </w:style>
  <w:style w:type="character" w:customStyle="1" w:styleId="BalloonTextChar">
    <w:name w:val="Balloon Text Char"/>
    <w:link w:val="BalloonText"/>
    <w:rsid w:val="001D00CF"/>
    <w:rPr>
      <w:rFonts w:ascii="Segoe UI" w:hAnsi="Segoe UI" w:cs="Segoe UI"/>
      <w:sz w:val="18"/>
      <w:szCs w:val="18"/>
    </w:rPr>
  </w:style>
  <w:style w:type="paragraph" w:styleId="ListParagraph">
    <w:name w:val="List Paragraph"/>
    <w:basedOn w:val="Normal"/>
    <w:uiPriority w:val="34"/>
    <w:qFormat/>
    <w:rsid w:val="00A84F69"/>
    <w:pPr>
      <w:ind w:left="720"/>
    </w:pPr>
  </w:style>
  <w:style w:type="character" w:styleId="Hyperlink">
    <w:name w:val="Hyperlink"/>
    <w:basedOn w:val="DefaultParagraphFont"/>
    <w:uiPriority w:val="99"/>
    <w:unhideWhenUsed/>
    <w:rsid w:val="00007512"/>
    <w:rPr>
      <w:color w:val="0000FF"/>
      <w:u w:val="single"/>
    </w:rPr>
  </w:style>
  <w:style w:type="paragraph" w:styleId="Title">
    <w:name w:val="Title"/>
    <w:basedOn w:val="Normal"/>
    <w:link w:val="TitleChar"/>
    <w:qFormat/>
    <w:rsid w:val="00B72303"/>
    <w:pPr>
      <w:jc w:val="center"/>
    </w:pPr>
    <w:rPr>
      <w:b/>
      <w:bCs/>
    </w:rPr>
  </w:style>
  <w:style w:type="character" w:customStyle="1" w:styleId="TitleChar">
    <w:name w:val="Title Char"/>
    <w:basedOn w:val="DefaultParagraphFont"/>
    <w:link w:val="Title"/>
    <w:rsid w:val="00B72303"/>
    <w:rPr>
      <w:b/>
      <w:bCs/>
      <w:sz w:val="24"/>
      <w:szCs w:val="24"/>
      <w:lang w:bidi="ar-SA"/>
    </w:rPr>
  </w:style>
  <w:style w:type="paragraph" w:styleId="Header">
    <w:name w:val="header"/>
    <w:basedOn w:val="Normal"/>
    <w:link w:val="HeaderChar"/>
    <w:rsid w:val="00C61E19"/>
    <w:pPr>
      <w:tabs>
        <w:tab w:val="center" w:pos="4680"/>
        <w:tab w:val="right" w:pos="9360"/>
      </w:tabs>
    </w:pPr>
  </w:style>
  <w:style w:type="character" w:customStyle="1" w:styleId="HeaderChar">
    <w:name w:val="Header Char"/>
    <w:basedOn w:val="DefaultParagraphFont"/>
    <w:link w:val="Header"/>
    <w:rsid w:val="00C61E19"/>
    <w:rPr>
      <w:sz w:val="24"/>
      <w:szCs w:val="24"/>
      <w:lang w:bidi="ar-SA"/>
    </w:rPr>
  </w:style>
  <w:style w:type="paragraph" w:styleId="Footer">
    <w:name w:val="footer"/>
    <w:basedOn w:val="Normal"/>
    <w:link w:val="FooterChar"/>
    <w:rsid w:val="00C61E19"/>
    <w:pPr>
      <w:tabs>
        <w:tab w:val="center" w:pos="4680"/>
        <w:tab w:val="right" w:pos="9360"/>
      </w:tabs>
    </w:pPr>
  </w:style>
  <w:style w:type="character" w:customStyle="1" w:styleId="FooterChar">
    <w:name w:val="Footer Char"/>
    <w:basedOn w:val="DefaultParagraphFont"/>
    <w:link w:val="Footer"/>
    <w:rsid w:val="00C61E19"/>
    <w:rPr>
      <w:sz w:val="24"/>
      <w:szCs w:val="24"/>
      <w:lang w:bidi="ar-SA"/>
    </w:rPr>
  </w:style>
  <w:style w:type="character" w:customStyle="1" w:styleId="Heading7Char">
    <w:name w:val="Heading 7 Char"/>
    <w:basedOn w:val="DefaultParagraphFont"/>
    <w:link w:val="Heading7"/>
    <w:semiHidden/>
    <w:rsid w:val="00784618"/>
    <w:rPr>
      <w:rFonts w:asciiTheme="majorHAnsi" w:eastAsiaTheme="majorEastAsia" w:hAnsiTheme="majorHAnsi" w:cstheme="majorBidi"/>
      <w:i/>
      <w:iCs/>
      <w:color w:val="404040" w:themeColor="text1" w:themeTint="BF"/>
      <w:sz w:val="24"/>
      <w:szCs w:val="24"/>
      <w:lang w:bidi="ar-SA"/>
    </w:rPr>
  </w:style>
  <w:style w:type="paragraph" w:styleId="BodyText">
    <w:name w:val="Body Text"/>
    <w:basedOn w:val="Normal"/>
    <w:link w:val="BodyTextChar"/>
    <w:rsid w:val="00784618"/>
    <w:pPr>
      <w:spacing w:after="120"/>
    </w:pPr>
  </w:style>
  <w:style w:type="character" w:customStyle="1" w:styleId="BodyTextChar">
    <w:name w:val="Body Text Char"/>
    <w:basedOn w:val="DefaultParagraphFont"/>
    <w:link w:val="BodyText"/>
    <w:rsid w:val="00784618"/>
    <w:rPr>
      <w:sz w:val="24"/>
      <w:szCs w:val="24"/>
      <w:lang w:bidi="ar-SA"/>
    </w:rPr>
  </w:style>
  <w:style w:type="character" w:customStyle="1" w:styleId="Heading3Char">
    <w:name w:val="Heading 3 Char"/>
    <w:basedOn w:val="DefaultParagraphFont"/>
    <w:link w:val="Heading3"/>
    <w:uiPriority w:val="9"/>
    <w:rsid w:val="00784618"/>
    <w:rPr>
      <w:rFonts w:ascii="Arial" w:hAnsi="Arial"/>
      <w:b/>
      <w:bCs/>
      <w:sz w:val="26"/>
      <w:szCs w:val="26"/>
      <w:lang w:bidi="ar-SA"/>
    </w:rPr>
  </w:style>
  <w:style w:type="character" w:customStyle="1" w:styleId="EndnoteTextChar">
    <w:name w:val="Endnote Text Char"/>
    <w:link w:val="EndnoteText"/>
    <w:rsid w:val="00AE4D1D"/>
    <w:rPr>
      <w:rFonts w:ascii="Courier New" w:hAnsi="Courier New"/>
      <w:snapToGrid w:val="0"/>
      <w:sz w:val="24"/>
      <w:lang w:bidi="ar-SA"/>
    </w:rPr>
  </w:style>
  <w:style w:type="paragraph" w:styleId="BodyText2">
    <w:name w:val="Body Text 2"/>
    <w:basedOn w:val="Normal"/>
    <w:link w:val="BodyText2Char"/>
    <w:rsid w:val="00293910"/>
    <w:pPr>
      <w:spacing w:after="120" w:line="480" w:lineRule="auto"/>
    </w:pPr>
  </w:style>
  <w:style w:type="character" w:customStyle="1" w:styleId="BodyText2Char">
    <w:name w:val="Body Text 2 Char"/>
    <w:basedOn w:val="DefaultParagraphFont"/>
    <w:link w:val="BodyText2"/>
    <w:rsid w:val="00293910"/>
    <w:rPr>
      <w:sz w:val="24"/>
      <w:szCs w:val="24"/>
      <w:lang w:bidi="ar-SA"/>
    </w:rPr>
  </w:style>
  <w:style w:type="paragraph" w:styleId="BodyText3">
    <w:name w:val="Body Text 3"/>
    <w:basedOn w:val="Normal"/>
    <w:link w:val="BodyText3Char"/>
    <w:rsid w:val="00293910"/>
    <w:pPr>
      <w:spacing w:after="120"/>
    </w:pPr>
    <w:rPr>
      <w:bCs/>
      <w:sz w:val="16"/>
      <w:szCs w:val="16"/>
      <w:lang w:val="en-GB"/>
    </w:rPr>
  </w:style>
  <w:style w:type="character" w:customStyle="1" w:styleId="BodyText3Char">
    <w:name w:val="Body Text 3 Char"/>
    <w:basedOn w:val="DefaultParagraphFont"/>
    <w:link w:val="BodyText3"/>
    <w:rsid w:val="00293910"/>
    <w:rPr>
      <w:bCs/>
      <w:sz w:val="16"/>
      <w:szCs w:val="16"/>
      <w:lang w:val="en-GB" w:bidi="ar-SA"/>
    </w:rPr>
  </w:style>
  <w:style w:type="paragraph" w:styleId="NoSpacing">
    <w:name w:val="No Spacing"/>
    <w:uiPriority w:val="1"/>
    <w:qFormat/>
    <w:rsid w:val="00FA15F2"/>
    <w:rPr>
      <w:sz w:val="24"/>
      <w:szCs w:val="24"/>
      <w:lang w:bidi="ar-SA"/>
    </w:rPr>
  </w:style>
  <w:style w:type="character" w:customStyle="1" w:styleId="Heading9Char">
    <w:name w:val="Heading 9 Char"/>
    <w:basedOn w:val="DefaultParagraphFont"/>
    <w:link w:val="Heading9"/>
    <w:rsid w:val="004440EB"/>
    <w:rPr>
      <w:rFonts w:asciiTheme="majorHAnsi" w:eastAsiaTheme="majorEastAsia" w:hAnsiTheme="majorHAnsi" w:cstheme="majorBidi"/>
      <w:i/>
      <w:iCs/>
      <w:color w:val="404040" w:themeColor="text1" w:themeTint="BF"/>
      <w:lang w:bidi="ar-SA"/>
    </w:rPr>
  </w:style>
  <w:style w:type="character" w:styleId="UnresolvedMention">
    <w:name w:val="Unresolved Mention"/>
    <w:basedOn w:val="DefaultParagraphFont"/>
    <w:uiPriority w:val="99"/>
    <w:semiHidden/>
    <w:unhideWhenUsed/>
    <w:rsid w:val="00277797"/>
    <w:rPr>
      <w:color w:val="605E5C"/>
      <w:shd w:val="clear" w:color="auto" w:fill="E1DFDD"/>
    </w:rPr>
  </w:style>
  <w:style w:type="paragraph" w:styleId="BodyTextIndent2">
    <w:name w:val="Body Text Indent 2"/>
    <w:basedOn w:val="Normal"/>
    <w:link w:val="BodyTextIndent2Char"/>
    <w:rsid w:val="00D513C3"/>
    <w:pPr>
      <w:spacing w:after="120" w:line="480" w:lineRule="auto"/>
      <w:ind w:left="283"/>
    </w:pPr>
  </w:style>
  <w:style w:type="character" w:customStyle="1" w:styleId="BodyTextIndent2Char">
    <w:name w:val="Body Text Indent 2 Char"/>
    <w:basedOn w:val="DefaultParagraphFont"/>
    <w:link w:val="BodyTextIndent2"/>
    <w:rsid w:val="00D513C3"/>
    <w:rPr>
      <w:sz w:val="24"/>
      <w:szCs w:val="24"/>
      <w:lang w:bidi="ar-SA"/>
    </w:rPr>
  </w:style>
  <w:style w:type="character" w:customStyle="1" w:styleId="Heading8Char">
    <w:name w:val="Heading 8 Char"/>
    <w:basedOn w:val="DefaultParagraphFont"/>
    <w:link w:val="Heading8"/>
    <w:semiHidden/>
    <w:rsid w:val="00CB7EAA"/>
    <w:rPr>
      <w:rFonts w:asciiTheme="majorHAnsi" w:eastAsiaTheme="majorEastAsia" w:hAnsiTheme="majorHAnsi" w:cstheme="majorBidi"/>
      <w:color w:val="272727" w:themeColor="text1" w:themeTint="D8"/>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011">
      <w:bodyDiv w:val="1"/>
      <w:marLeft w:val="0"/>
      <w:marRight w:val="0"/>
      <w:marTop w:val="0"/>
      <w:marBottom w:val="0"/>
      <w:divBdr>
        <w:top w:val="none" w:sz="0" w:space="0" w:color="auto"/>
        <w:left w:val="none" w:sz="0" w:space="0" w:color="auto"/>
        <w:bottom w:val="none" w:sz="0" w:space="0" w:color="auto"/>
        <w:right w:val="none" w:sz="0" w:space="0" w:color="auto"/>
      </w:divBdr>
    </w:div>
    <w:div w:id="27068046">
      <w:bodyDiv w:val="1"/>
      <w:marLeft w:val="0"/>
      <w:marRight w:val="0"/>
      <w:marTop w:val="0"/>
      <w:marBottom w:val="0"/>
      <w:divBdr>
        <w:top w:val="none" w:sz="0" w:space="0" w:color="auto"/>
        <w:left w:val="none" w:sz="0" w:space="0" w:color="auto"/>
        <w:bottom w:val="none" w:sz="0" w:space="0" w:color="auto"/>
        <w:right w:val="none" w:sz="0" w:space="0" w:color="auto"/>
      </w:divBdr>
    </w:div>
    <w:div w:id="49237054">
      <w:bodyDiv w:val="1"/>
      <w:marLeft w:val="0"/>
      <w:marRight w:val="0"/>
      <w:marTop w:val="0"/>
      <w:marBottom w:val="0"/>
      <w:divBdr>
        <w:top w:val="none" w:sz="0" w:space="0" w:color="auto"/>
        <w:left w:val="none" w:sz="0" w:space="0" w:color="auto"/>
        <w:bottom w:val="none" w:sz="0" w:space="0" w:color="auto"/>
        <w:right w:val="none" w:sz="0" w:space="0" w:color="auto"/>
      </w:divBdr>
    </w:div>
    <w:div w:id="49966287">
      <w:bodyDiv w:val="1"/>
      <w:marLeft w:val="0"/>
      <w:marRight w:val="0"/>
      <w:marTop w:val="0"/>
      <w:marBottom w:val="0"/>
      <w:divBdr>
        <w:top w:val="none" w:sz="0" w:space="0" w:color="auto"/>
        <w:left w:val="none" w:sz="0" w:space="0" w:color="auto"/>
        <w:bottom w:val="none" w:sz="0" w:space="0" w:color="auto"/>
        <w:right w:val="none" w:sz="0" w:space="0" w:color="auto"/>
      </w:divBdr>
    </w:div>
    <w:div w:id="65298832">
      <w:bodyDiv w:val="1"/>
      <w:marLeft w:val="0"/>
      <w:marRight w:val="0"/>
      <w:marTop w:val="0"/>
      <w:marBottom w:val="0"/>
      <w:divBdr>
        <w:top w:val="none" w:sz="0" w:space="0" w:color="auto"/>
        <w:left w:val="none" w:sz="0" w:space="0" w:color="auto"/>
        <w:bottom w:val="none" w:sz="0" w:space="0" w:color="auto"/>
        <w:right w:val="none" w:sz="0" w:space="0" w:color="auto"/>
      </w:divBdr>
    </w:div>
    <w:div w:id="140541940">
      <w:bodyDiv w:val="1"/>
      <w:marLeft w:val="0"/>
      <w:marRight w:val="0"/>
      <w:marTop w:val="0"/>
      <w:marBottom w:val="0"/>
      <w:divBdr>
        <w:top w:val="none" w:sz="0" w:space="0" w:color="auto"/>
        <w:left w:val="none" w:sz="0" w:space="0" w:color="auto"/>
        <w:bottom w:val="none" w:sz="0" w:space="0" w:color="auto"/>
        <w:right w:val="none" w:sz="0" w:space="0" w:color="auto"/>
      </w:divBdr>
    </w:div>
    <w:div w:id="146744837">
      <w:bodyDiv w:val="1"/>
      <w:marLeft w:val="0"/>
      <w:marRight w:val="0"/>
      <w:marTop w:val="0"/>
      <w:marBottom w:val="0"/>
      <w:divBdr>
        <w:top w:val="none" w:sz="0" w:space="0" w:color="auto"/>
        <w:left w:val="none" w:sz="0" w:space="0" w:color="auto"/>
        <w:bottom w:val="none" w:sz="0" w:space="0" w:color="auto"/>
        <w:right w:val="none" w:sz="0" w:space="0" w:color="auto"/>
      </w:divBdr>
    </w:div>
    <w:div w:id="184247389">
      <w:bodyDiv w:val="1"/>
      <w:marLeft w:val="0"/>
      <w:marRight w:val="0"/>
      <w:marTop w:val="0"/>
      <w:marBottom w:val="0"/>
      <w:divBdr>
        <w:top w:val="none" w:sz="0" w:space="0" w:color="auto"/>
        <w:left w:val="none" w:sz="0" w:space="0" w:color="auto"/>
        <w:bottom w:val="none" w:sz="0" w:space="0" w:color="auto"/>
        <w:right w:val="none" w:sz="0" w:space="0" w:color="auto"/>
      </w:divBdr>
    </w:div>
    <w:div w:id="200094091">
      <w:bodyDiv w:val="1"/>
      <w:marLeft w:val="0"/>
      <w:marRight w:val="0"/>
      <w:marTop w:val="0"/>
      <w:marBottom w:val="0"/>
      <w:divBdr>
        <w:top w:val="none" w:sz="0" w:space="0" w:color="auto"/>
        <w:left w:val="none" w:sz="0" w:space="0" w:color="auto"/>
        <w:bottom w:val="none" w:sz="0" w:space="0" w:color="auto"/>
        <w:right w:val="none" w:sz="0" w:space="0" w:color="auto"/>
      </w:divBdr>
    </w:div>
    <w:div w:id="202406001">
      <w:bodyDiv w:val="1"/>
      <w:marLeft w:val="0"/>
      <w:marRight w:val="0"/>
      <w:marTop w:val="0"/>
      <w:marBottom w:val="0"/>
      <w:divBdr>
        <w:top w:val="none" w:sz="0" w:space="0" w:color="auto"/>
        <w:left w:val="none" w:sz="0" w:space="0" w:color="auto"/>
        <w:bottom w:val="none" w:sz="0" w:space="0" w:color="auto"/>
        <w:right w:val="none" w:sz="0" w:space="0" w:color="auto"/>
      </w:divBdr>
    </w:div>
    <w:div w:id="248848931">
      <w:bodyDiv w:val="1"/>
      <w:marLeft w:val="0"/>
      <w:marRight w:val="0"/>
      <w:marTop w:val="0"/>
      <w:marBottom w:val="0"/>
      <w:divBdr>
        <w:top w:val="none" w:sz="0" w:space="0" w:color="auto"/>
        <w:left w:val="none" w:sz="0" w:space="0" w:color="auto"/>
        <w:bottom w:val="none" w:sz="0" w:space="0" w:color="auto"/>
        <w:right w:val="none" w:sz="0" w:space="0" w:color="auto"/>
      </w:divBdr>
    </w:div>
    <w:div w:id="380522568">
      <w:bodyDiv w:val="1"/>
      <w:marLeft w:val="0"/>
      <w:marRight w:val="0"/>
      <w:marTop w:val="0"/>
      <w:marBottom w:val="0"/>
      <w:divBdr>
        <w:top w:val="none" w:sz="0" w:space="0" w:color="auto"/>
        <w:left w:val="none" w:sz="0" w:space="0" w:color="auto"/>
        <w:bottom w:val="none" w:sz="0" w:space="0" w:color="auto"/>
        <w:right w:val="none" w:sz="0" w:space="0" w:color="auto"/>
      </w:divBdr>
    </w:div>
    <w:div w:id="381638583">
      <w:bodyDiv w:val="1"/>
      <w:marLeft w:val="0"/>
      <w:marRight w:val="0"/>
      <w:marTop w:val="0"/>
      <w:marBottom w:val="0"/>
      <w:divBdr>
        <w:top w:val="none" w:sz="0" w:space="0" w:color="auto"/>
        <w:left w:val="none" w:sz="0" w:space="0" w:color="auto"/>
        <w:bottom w:val="none" w:sz="0" w:space="0" w:color="auto"/>
        <w:right w:val="none" w:sz="0" w:space="0" w:color="auto"/>
      </w:divBdr>
    </w:div>
    <w:div w:id="430004911">
      <w:bodyDiv w:val="1"/>
      <w:marLeft w:val="0"/>
      <w:marRight w:val="0"/>
      <w:marTop w:val="0"/>
      <w:marBottom w:val="0"/>
      <w:divBdr>
        <w:top w:val="none" w:sz="0" w:space="0" w:color="auto"/>
        <w:left w:val="none" w:sz="0" w:space="0" w:color="auto"/>
        <w:bottom w:val="none" w:sz="0" w:space="0" w:color="auto"/>
        <w:right w:val="none" w:sz="0" w:space="0" w:color="auto"/>
      </w:divBdr>
    </w:div>
    <w:div w:id="501940896">
      <w:bodyDiv w:val="1"/>
      <w:marLeft w:val="0"/>
      <w:marRight w:val="0"/>
      <w:marTop w:val="0"/>
      <w:marBottom w:val="0"/>
      <w:divBdr>
        <w:top w:val="none" w:sz="0" w:space="0" w:color="auto"/>
        <w:left w:val="none" w:sz="0" w:space="0" w:color="auto"/>
        <w:bottom w:val="none" w:sz="0" w:space="0" w:color="auto"/>
        <w:right w:val="none" w:sz="0" w:space="0" w:color="auto"/>
      </w:divBdr>
    </w:div>
    <w:div w:id="543248682">
      <w:bodyDiv w:val="1"/>
      <w:marLeft w:val="0"/>
      <w:marRight w:val="0"/>
      <w:marTop w:val="0"/>
      <w:marBottom w:val="0"/>
      <w:divBdr>
        <w:top w:val="none" w:sz="0" w:space="0" w:color="auto"/>
        <w:left w:val="none" w:sz="0" w:space="0" w:color="auto"/>
        <w:bottom w:val="none" w:sz="0" w:space="0" w:color="auto"/>
        <w:right w:val="none" w:sz="0" w:space="0" w:color="auto"/>
      </w:divBdr>
    </w:div>
    <w:div w:id="582110739">
      <w:bodyDiv w:val="1"/>
      <w:marLeft w:val="0"/>
      <w:marRight w:val="0"/>
      <w:marTop w:val="0"/>
      <w:marBottom w:val="0"/>
      <w:divBdr>
        <w:top w:val="none" w:sz="0" w:space="0" w:color="auto"/>
        <w:left w:val="none" w:sz="0" w:space="0" w:color="auto"/>
        <w:bottom w:val="none" w:sz="0" w:space="0" w:color="auto"/>
        <w:right w:val="none" w:sz="0" w:space="0" w:color="auto"/>
      </w:divBdr>
    </w:div>
    <w:div w:id="584454823">
      <w:bodyDiv w:val="1"/>
      <w:marLeft w:val="0"/>
      <w:marRight w:val="0"/>
      <w:marTop w:val="0"/>
      <w:marBottom w:val="0"/>
      <w:divBdr>
        <w:top w:val="none" w:sz="0" w:space="0" w:color="auto"/>
        <w:left w:val="none" w:sz="0" w:space="0" w:color="auto"/>
        <w:bottom w:val="none" w:sz="0" w:space="0" w:color="auto"/>
        <w:right w:val="none" w:sz="0" w:space="0" w:color="auto"/>
      </w:divBdr>
    </w:div>
    <w:div w:id="587545818">
      <w:bodyDiv w:val="1"/>
      <w:marLeft w:val="0"/>
      <w:marRight w:val="0"/>
      <w:marTop w:val="0"/>
      <w:marBottom w:val="0"/>
      <w:divBdr>
        <w:top w:val="none" w:sz="0" w:space="0" w:color="auto"/>
        <w:left w:val="none" w:sz="0" w:space="0" w:color="auto"/>
        <w:bottom w:val="none" w:sz="0" w:space="0" w:color="auto"/>
        <w:right w:val="none" w:sz="0" w:space="0" w:color="auto"/>
      </w:divBdr>
    </w:div>
    <w:div w:id="596980140">
      <w:bodyDiv w:val="1"/>
      <w:marLeft w:val="0"/>
      <w:marRight w:val="0"/>
      <w:marTop w:val="0"/>
      <w:marBottom w:val="0"/>
      <w:divBdr>
        <w:top w:val="none" w:sz="0" w:space="0" w:color="auto"/>
        <w:left w:val="none" w:sz="0" w:space="0" w:color="auto"/>
        <w:bottom w:val="none" w:sz="0" w:space="0" w:color="auto"/>
        <w:right w:val="none" w:sz="0" w:space="0" w:color="auto"/>
      </w:divBdr>
    </w:div>
    <w:div w:id="615908129">
      <w:bodyDiv w:val="1"/>
      <w:marLeft w:val="0"/>
      <w:marRight w:val="0"/>
      <w:marTop w:val="0"/>
      <w:marBottom w:val="0"/>
      <w:divBdr>
        <w:top w:val="none" w:sz="0" w:space="0" w:color="auto"/>
        <w:left w:val="none" w:sz="0" w:space="0" w:color="auto"/>
        <w:bottom w:val="none" w:sz="0" w:space="0" w:color="auto"/>
        <w:right w:val="none" w:sz="0" w:space="0" w:color="auto"/>
      </w:divBdr>
    </w:div>
    <w:div w:id="635333688">
      <w:bodyDiv w:val="1"/>
      <w:marLeft w:val="0"/>
      <w:marRight w:val="0"/>
      <w:marTop w:val="0"/>
      <w:marBottom w:val="0"/>
      <w:divBdr>
        <w:top w:val="none" w:sz="0" w:space="0" w:color="auto"/>
        <w:left w:val="none" w:sz="0" w:space="0" w:color="auto"/>
        <w:bottom w:val="none" w:sz="0" w:space="0" w:color="auto"/>
        <w:right w:val="none" w:sz="0" w:space="0" w:color="auto"/>
      </w:divBdr>
    </w:div>
    <w:div w:id="639770203">
      <w:bodyDiv w:val="1"/>
      <w:marLeft w:val="0"/>
      <w:marRight w:val="0"/>
      <w:marTop w:val="0"/>
      <w:marBottom w:val="0"/>
      <w:divBdr>
        <w:top w:val="none" w:sz="0" w:space="0" w:color="auto"/>
        <w:left w:val="none" w:sz="0" w:space="0" w:color="auto"/>
        <w:bottom w:val="none" w:sz="0" w:space="0" w:color="auto"/>
        <w:right w:val="none" w:sz="0" w:space="0" w:color="auto"/>
      </w:divBdr>
    </w:div>
    <w:div w:id="680201788">
      <w:bodyDiv w:val="1"/>
      <w:marLeft w:val="0"/>
      <w:marRight w:val="0"/>
      <w:marTop w:val="0"/>
      <w:marBottom w:val="0"/>
      <w:divBdr>
        <w:top w:val="none" w:sz="0" w:space="0" w:color="auto"/>
        <w:left w:val="none" w:sz="0" w:space="0" w:color="auto"/>
        <w:bottom w:val="none" w:sz="0" w:space="0" w:color="auto"/>
        <w:right w:val="none" w:sz="0" w:space="0" w:color="auto"/>
      </w:divBdr>
    </w:div>
    <w:div w:id="777795537">
      <w:bodyDiv w:val="1"/>
      <w:marLeft w:val="0"/>
      <w:marRight w:val="0"/>
      <w:marTop w:val="0"/>
      <w:marBottom w:val="0"/>
      <w:divBdr>
        <w:top w:val="none" w:sz="0" w:space="0" w:color="auto"/>
        <w:left w:val="none" w:sz="0" w:space="0" w:color="auto"/>
        <w:bottom w:val="none" w:sz="0" w:space="0" w:color="auto"/>
        <w:right w:val="none" w:sz="0" w:space="0" w:color="auto"/>
      </w:divBdr>
    </w:div>
    <w:div w:id="803620943">
      <w:bodyDiv w:val="1"/>
      <w:marLeft w:val="0"/>
      <w:marRight w:val="0"/>
      <w:marTop w:val="0"/>
      <w:marBottom w:val="0"/>
      <w:divBdr>
        <w:top w:val="none" w:sz="0" w:space="0" w:color="auto"/>
        <w:left w:val="none" w:sz="0" w:space="0" w:color="auto"/>
        <w:bottom w:val="none" w:sz="0" w:space="0" w:color="auto"/>
        <w:right w:val="none" w:sz="0" w:space="0" w:color="auto"/>
      </w:divBdr>
    </w:div>
    <w:div w:id="913663730">
      <w:bodyDiv w:val="1"/>
      <w:marLeft w:val="0"/>
      <w:marRight w:val="0"/>
      <w:marTop w:val="0"/>
      <w:marBottom w:val="0"/>
      <w:divBdr>
        <w:top w:val="none" w:sz="0" w:space="0" w:color="auto"/>
        <w:left w:val="none" w:sz="0" w:space="0" w:color="auto"/>
        <w:bottom w:val="none" w:sz="0" w:space="0" w:color="auto"/>
        <w:right w:val="none" w:sz="0" w:space="0" w:color="auto"/>
      </w:divBdr>
    </w:div>
    <w:div w:id="921988876">
      <w:bodyDiv w:val="1"/>
      <w:marLeft w:val="0"/>
      <w:marRight w:val="0"/>
      <w:marTop w:val="0"/>
      <w:marBottom w:val="0"/>
      <w:divBdr>
        <w:top w:val="none" w:sz="0" w:space="0" w:color="auto"/>
        <w:left w:val="none" w:sz="0" w:space="0" w:color="auto"/>
        <w:bottom w:val="none" w:sz="0" w:space="0" w:color="auto"/>
        <w:right w:val="none" w:sz="0" w:space="0" w:color="auto"/>
      </w:divBdr>
    </w:div>
    <w:div w:id="940986859">
      <w:bodyDiv w:val="1"/>
      <w:marLeft w:val="0"/>
      <w:marRight w:val="0"/>
      <w:marTop w:val="0"/>
      <w:marBottom w:val="0"/>
      <w:divBdr>
        <w:top w:val="none" w:sz="0" w:space="0" w:color="auto"/>
        <w:left w:val="none" w:sz="0" w:space="0" w:color="auto"/>
        <w:bottom w:val="none" w:sz="0" w:space="0" w:color="auto"/>
        <w:right w:val="none" w:sz="0" w:space="0" w:color="auto"/>
      </w:divBdr>
    </w:div>
    <w:div w:id="987175572">
      <w:bodyDiv w:val="1"/>
      <w:marLeft w:val="0"/>
      <w:marRight w:val="0"/>
      <w:marTop w:val="0"/>
      <w:marBottom w:val="0"/>
      <w:divBdr>
        <w:top w:val="none" w:sz="0" w:space="0" w:color="auto"/>
        <w:left w:val="none" w:sz="0" w:space="0" w:color="auto"/>
        <w:bottom w:val="none" w:sz="0" w:space="0" w:color="auto"/>
        <w:right w:val="none" w:sz="0" w:space="0" w:color="auto"/>
      </w:divBdr>
    </w:div>
    <w:div w:id="1007564516">
      <w:bodyDiv w:val="1"/>
      <w:marLeft w:val="0"/>
      <w:marRight w:val="0"/>
      <w:marTop w:val="0"/>
      <w:marBottom w:val="0"/>
      <w:divBdr>
        <w:top w:val="none" w:sz="0" w:space="0" w:color="auto"/>
        <w:left w:val="none" w:sz="0" w:space="0" w:color="auto"/>
        <w:bottom w:val="none" w:sz="0" w:space="0" w:color="auto"/>
        <w:right w:val="none" w:sz="0" w:space="0" w:color="auto"/>
      </w:divBdr>
    </w:div>
    <w:div w:id="1171066591">
      <w:bodyDiv w:val="1"/>
      <w:marLeft w:val="0"/>
      <w:marRight w:val="0"/>
      <w:marTop w:val="0"/>
      <w:marBottom w:val="0"/>
      <w:divBdr>
        <w:top w:val="none" w:sz="0" w:space="0" w:color="auto"/>
        <w:left w:val="none" w:sz="0" w:space="0" w:color="auto"/>
        <w:bottom w:val="none" w:sz="0" w:space="0" w:color="auto"/>
        <w:right w:val="none" w:sz="0" w:space="0" w:color="auto"/>
      </w:divBdr>
    </w:div>
    <w:div w:id="1175192697">
      <w:bodyDiv w:val="1"/>
      <w:marLeft w:val="0"/>
      <w:marRight w:val="0"/>
      <w:marTop w:val="0"/>
      <w:marBottom w:val="0"/>
      <w:divBdr>
        <w:top w:val="none" w:sz="0" w:space="0" w:color="auto"/>
        <w:left w:val="none" w:sz="0" w:space="0" w:color="auto"/>
        <w:bottom w:val="none" w:sz="0" w:space="0" w:color="auto"/>
        <w:right w:val="none" w:sz="0" w:space="0" w:color="auto"/>
      </w:divBdr>
    </w:div>
    <w:div w:id="1259020608">
      <w:bodyDiv w:val="1"/>
      <w:marLeft w:val="0"/>
      <w:marRight w:val="0"/>
      <w:marTop w:val="0"/>
      <w:marBottom w:val="0"/>
      <w:divBdr>
        <w:top w:val="none" w:sz="0" w:space="0" w:color="auto"/>
        <w:left w:val="none" w:sz="0" w:space="0" w:color="auto"/>
        <w:bottom w:val="none" w:sz="0" w:space="0" w:color="auto"/>
        <w:right w:val="none" w:sz="0" w:space="0" w:color="auto"/>
      </w:divBdr>
    </w:div>
    <w:div w:id="1262180103">
      <w:bodyDiv w:val="1"/>
      <w:marLeft w:val="0"/>
      <w:marRight w:val="0"/>
      <w:marTop w:val="0"/>
      <w:marBottom w:val="0"/>
      <w:divBdr>
        <w:top w:val="none" w:sz="0" w:space="0" w:color="auto"/>
        <w:left w:val="none" w:sz="0" w:space="0" w:color="auto"/>
        <w:bottom w:val="none" w:sz="0" w:space="0" w:color="auto"/>
        <w:right w:val="none" w:sz="0" w:space="0" w:color="auto"/>
      </w:divBdr>
    </w:div>
    <w:div w:id="1336111114">
      <w:bodyDiv w:val="1"/>
      <w:marLeft w:val="0"/>
      <w:marRight w:val="0"/>
      <w:marTop w:val="0"/>
      <w:marBottom w:val="0"/>
      <w:divBdr>
        <w:top w:val="none" w:sz="0" w:space="0" w:color="auto"/>
        <w:left w:val="none" w:sz="0" w:space="0" w:color="auto"/>
        <w:bottom w:val="none" w:sz="0" w:space="0" w:color="auto"/>
        <w:right w:val="none" w:sz="0" w:space="0" w:color="auto"/>
      </w:divBdr>
    </w:div>
    <w:div w:id="1340498213">
      <w:bodyDiv w:val="1"/>
      <w:marLeft w:val="0"/>
      <w:marRight w:val="0"/>
      <w:marTop w:val="0"/>
      <w:marBottom w:val="0"/>
      <w:divBdr>
        <w:top w:val="none" w:sz="0" w:space="0" w:color="auto"/>
        <w:left w:val="none" w:sz="0" w:space="0" w:color="auto"/>
        <w:bottom w:val="none" w:sz="0" w:space="0" w:color="auto"/>
        <w:right w:val="none" w:sz="0" w:space="0" w:color="auto"/>
      </w:divBdr>
    </w:div>
    <w:div w:id="1405450447">
      <w:bodyDiv w:val="1"/>
      <w:marLeft w:val="0"/>
      <w:marRight w:val="0"/>
      <w:marTop w:val="0"/>
      <w:marBottom w:val="0"/>
      <w:divBdr>
        <w:top w:val="none" w:sz="0" w:space="0" w:color="auto"/>
        <w:left w:val="none" w:sz="0" w:space="0" w:color="auto"/>
        <w:bottom w:val="none" w:sz="0" w:space="0" w:color="auto"/>
        <w:right w:val="none" w:sz="0" w:space="0" w:color="auto"/>
      </w:divBdr>
    </w:div>
    <w:div w:id="1602183514">
      <w:bodyDiv w:val="1"/>
      <w:marLeft w:val="0"/>
      <w:marRight w:val="0"/>
      <w:marTop w:val="0"/>
      <w:marBottom w:val="0"/>
      <w:divBdr>
        <w:top w:val="none" w:sz="0" w:space="0" w:color="auto"/>
        <w:left w:val="none" w:sz="0" w:space="0" w:color="auto"/>
        <w:bottom w:val="none" w:sz="0" w:space="0" w:color="auto"/>
        <w:right w:val="none" w:sz="0" w:space="0" w:color="auto"/>
      </w:divBdr>
    </w:div>
    <w:div w:id="1659383678">
      <w:bodyDiv w:val="1"/>
      <w:marLeft w:val="0"/>
      <w:marRight w:val="0"/>
      <w:marTop w:val="0"/>
      <w:marBottom w:val="0"/>
      <w:divBdr>
        <w:top w:val="none" w:sz="0" w:space="0" w:color="auto"/>
        <w:left w:val="none" w:sz="0" w:space="0" w:color="auto"/>
        <w:bottom w:val="none" w:sz="0" w:space="0" w:color="auto"/>
        <w:right w:val="none" w:sz="0" w:space="0" w:color="auto"/>
      </w:divBdr>
    </w:div>
    <w:div w:id="1678999145">
      <w:bodyDiv w:val="1"/>
      <w:marLeft w:val="0"/>
      <w:marRight w:val="0"/>
      <w:marTop w:val="0"/>
      <w:marBottom w:val="0"/>
      <w:divBdr>
        <w:top w:val="none" w:sz="0" w:space="0" w:color="auto"/>
        <w:left w:val="none" w:sz="0" w:space="0" w:color="auto"/>
        <w:bottom w:val="none" w:sz="0" w:space="0" w:color="auto"/>
        <w:right w:val="none" w:sz="0" w:space="0" w:color="auto"/>
      </w:divBdr>
    </w:div>
    <w:div w:id="1696468293">
      <w:bodyDiv w:val="1"/>
      <w:marLeft w:val="0"/>
      <w:marRight w:val="0"/>
      <w:marTop w:val="0"/>
      <w:marBottom w:val="0"/>
      <w:divBdr>
        <w:top w:val="none" w:sz="0" w:space="0" w:color="auto"/>
        <w:left w:val="none" w:sz="0" w:space="0" w:color="auto"/>
        <w:bottom w:val="none" w:sz="0" w:space="0" w:color="auto"/>
        <w:right w:val="none" w:sz="0" w:space="0" w:color="auto"/>
      </w:divBdr>
    </w:div>
    <w:div w:id="1697847390">
      <w:bodyDiv w:val="1"/>
      <w:marLeft w:val="0"/>
      <w:marRight w:val="0"/>
      <w:marTop w:val="0"/>
      <w:marBottom w:val="0"/>
      <w:divBdr>
        <w:top w:val="none" w:sz="0" w:space="0" w:color="auto"/>
        <w:left w:val="none" w:sz="0" w:space="0" w:color="auto"/>
        <w:bottom w:val="none" w:sz="0" w:space="0" w:color="auto"/>
        <w:right w:val="none" w:sz="0" w:space="0" w:color="auto"/>
      </w:divBdr>
    </w:div>
    <w:div w:id="1781878526">
      <w:bodyDiv w:val="1"/>
      <w:marLeft w:val="0"/>
      <w:marRight w:val="0"/>
      <w:marTop w:val="0"/>
      <w:marBottom w:val="0"/>
      <w:divBdr>
        <w:top w:val="none" w:sz="0" w:space="0" w:color="auto"/>
        <w:left w:val="none" w:sz="0" w:space="0" w:color="auto"/>
        <w:bottom w:val="none" w:sz="0" w:space="0" w:color="auto"/>
        <w:right w:val="none" w:sz="0" w:space="0" w:color="auto"/>
      </w:divBdr>
    </w:div>
    <w:div w:id="1803038575">
      <w:bodyDiv w:val="1"/>
      <w:marLeft w:val="0"/>
      <w:marRight w:val="0"/>
      <w:marTop w:val="0"/>
      <w:marBottom w:val="0"/>
      <w:divBdr>
        <w:top w:val="none" w:sz="0" w:space="0" w:color="auto"/>
        <w:left w:val="none" w:sz="0" w:space="0" w:color="auto"/>
        <w:bottom w:val="none" w:sz="0" w:space="0" w:color="auto"/>
        <w:right w:val="none" w:sz="0" w:space="0" w:color="auto"/>
      </w:divBdr>
    </w:div>
    <w:div w:id="2007899708">
      <w:bodyDiv w:val="1"/>
      <w:marLeft w:val="0"/>
      <w:marRight w:val="0"/>
      <w:marTop w:val="0"/>
      <w:marBottom w:val="0"/>
      <w:divBdr>
        <w:top w:val="none" w:sz="0" w:space="0" w:color="auto"/>
        <w:left w:val="none" w:sz="0" w:space="0" w:color="auto"/>
        <w:bottom w:val="none" w:sz="0" w:space="0" w:color="auto"/>
        <w:right w:val="none" w:sz="0" w:space="0" w:color="auto"/>
      </w:divBdr>
    </w:div>
    <w:div w:id="2019581684">
      <w:bodyDiv w:val="1"/>
      <w:marLeft w:val="0"/>
      <w:marRight w:val="0"/>
      <w:marTop w:val="0"/>
      <w:marBottom w:val="0"/>
      <w:divBdr>
        <w:top w:val="none" w:sz="0" w:space="0" w:color="auto"/>
        <w:left w:val="none" w:sz="0" w:space="0" w:color="auto"/>
        <w:bottom w:val="none" w:sz="0" w:space="0" w:color="auto"/>
        <w:right w:val="none" w:sz="0" w:space="0" w:color="auto"/>
      </w:divBdr>
    </w:div>
    <w:div w:id="2054382934">
      <w:bodyDiv w:val="1"/>
      <w:marLeft w:val="0"/>
      <w:marRight w:val="0"/>
      <w:marTop w:val="0"/>
      <w:marBottom w:val="0"/>
      <w:divBdr>
        <w:top w:val="none" w:sz="0" w:space="0" w:color="auto"/>
        <w:left w:val="none" w:sz="0" w:space="0" w:color="auto"/>
        <w:bottom w:val="none" w:sz="0" w:space="0" w:color="auto"/>
        <w:right w:val="none" w:sz="0" w:space="0" w:color="auto"/>
      </w:divBdr>
    </w:div>
    <w:div w:id="20694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GST@18%25" TargetMode="External"/><Relationship Id="rId5" Type="http://schemas.openxmlformats.org/officeDocument/2006/relationships/webSettings" Target="webSettings.xml"/><Relationship Id="rId10" Type="http://schemas.openxmlformats.org/officeDocument/2006/relationships/hyperlink" Target="mailto:i.e.GST@18%25" TargetMode="External"/><Relationship Id="rId4" Type="http://schemas.openxmlformats.org/officeDocument/2006/relationships/settings" Target="settings.xml"/><Relationship Id="rId9" Type="http://schemas.openxmlformats.org/officeDocument/2006/relationships/hyperlink" Target="http://www.tgtransc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3C12C-705C-4ADC-905F-18583D44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2930</TotalTime>
  <Pages>22</Pages>
  <Words>7405</Words>
  <Characters>42212</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TRANSMISSION CORPORATION OF ANDHRA PRADESH LIMITED</vt:lpstr>
    </vt:vector>
  </TitlesOfParts>
  <Company>APTRANSCO</Company>
  <LinksUpToDate>false</LinksUpToDate>
  <CharactersWithSpaces>49518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TRANSMISSION CORPORATION OF ANDHRA PRADESH LIMITED</dc:title>
  <dc:creator>Computer Operator</dc:creator>
  <cp:lastModifiedBy>avanthy adeit</cp:lastModifiedBy>
  <cp:revision>783</cp:revision>
  <cp:lastPrinted>2025-11-07T12:01:00Z</cp:lastPrinted>
  <dcterms:created xsi:type="dcterms:W3CDTF">2022-10-22T05:19:00Z</dcterms:created>
  <dcterms:modified xsi:type="dcterms:W3CDTF">2025-11-07T12:06:00Z</dcterms:modified>
</cp:coreProperties>
</file>